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dTable6Colorful-Accent5"/>
        <w:tblW w:w="1375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969"/>
        <w:gridCol w:w="7797"/>
        <w:gridCol w:w="1275"/>
      </w:tblGrid>
      <w:tr w:rsidR="004F4E90" w:rsidRPr="00A125E2" w14:paraId="105BF8C5" w14:textId="34CF89C6" w:rsidTr="004F4E90">
        <w:trPr>
          <w:cnfStyle w:val="100000000000" w:firstRow="1" w:lastRow="0" w:firstColumn="0" w:lastColumn="0" w:oddVBand="0" w:evenVBand="0" w:oddHBand="0" w:evenHBand="0" w:firstRowFirstColumn="0" w:firstRowLastColumn="0" w:lastRowFirstColumn="0" w:lastRowLastColumn="0"/>
          <w:trHeight w:val="841"/>
          <w:tblHeader/>
        </w:trPr>
        <w:tc>
          <w:tcPr>
            <w:cnfStyle w:val="001000000000" w:firstRow="0" w:lastRow="0" w:firstColumn="1" w:lastColumn="0" w:oddVBand="0" w:evenVBand="0" w:oddHBand="0" w:evenHBand="0" w:firstRowFirstColumn="0" w:firstRowLastColumn="0" w:lastRowFirstColumn="0" w:lastRowLastColumn="0"/>
            <w:tcW w:w="709" w:type="dxa"/>
          </w:tcPr>
          <w:p w14:paraId="3B2B43C1" w14:textId="77777777" w:rsidR="004F4E90" w:rsidRPr="00A125E2" w:rsidRDefault="004F4E90" w:rsidP="00514D9F">
            <w:pPr>
              <w:jc w:val="center"/>
              <w:rPr>
                <w:rFonts w:ascii="Trebuchet MS" w:hAnsi="Trebuchet MS"/>
                <w:color w:val="auto"/>
              </w:rPr>
            </w:pPr>
            <w:r w:rsidRPr="00A125E2">
              <w:rPr>
                <w:rFonts w:ascii="Trebuchet MS" w:hAnsi="Trebuchet MS"/>
                <w:color w:val="auto"/>
              </w:rPr>
              <w:t>Nr ctr</w:t>
            </w:r>
          </w:p>
        </w:tc>
        <w:tc>
          <w:tcPr>
            <w:tcW w:w="3969" w:type="dxa"/>
          </w:tcPr>
          <w:p w14:paraId="0D6CA0F0" w14:textId="2F205C22" w:rsidR="004F4E90" w:rsidRPr="00A125E2" w:rsidRDefault="004F4E90" w:rsidP="00514D9F">
            <w:pPr>
              <w:jc w:val="center"/>
              <w:cnfStyle w:val="100000000000" w:firstRow="1" w:lastRow="0" w:firstColumn="0" w:lastColumn="0" w:oddVBand="0" w:evenVBand="0" w:oddHBand="0" w:evenHBand="0" w:firstRowFirstColumn="0" w:firstRowLastColumn="0" w:lastRowFirstColumn="0" w:lastRowLastColumn="0"/>
              <w:rPr>
                <w:rFonts w:ascii="Trebuchet MS" w:hAnsi="Trebuchet MS"/>
                <w:color w:val="auto"/>
              </w:rPr>
            </w:pPr>
            <w:r w:rsidRPr="00A125E2">
              <w:rPr>
                <w:rFonts w:ascii="Trebuchet MS" w:hAnsi="Trebuchet MS"/>
                <w:color w:val="auto"/>
              </w:rPr>
              <w:t>Criterii si subcriterii</w:t>
            </w:r>
            <w:r>
              <w:rPr>
                <w:rFonts w:ascii="Trebuchet MS" w:hAnsi="Trebuchet MS"/>
                <w:color w:val="auto"/>
              </w:rPr>
              <w:t>*</w:t>
            </w:r>
          </w:p>
        </w:tc>
        <w:tc>
          <w:tcPr>
            <w:tcW w:w="7797" w:type="dxa"/>
          </w:tcPr>
          <w:p w14:paraId="571F97B0" w14:textId="1A0CCB3A" w:rsidR="004F4E90" w:rsidRPr="0027329D" w:rsidRDefault="00607DB5" w:rsidP="00514D9F">
            <w:pPr>
              <w:jc w:val="center"/>
              <w:cnfStyle w:val="100000000000" w:firstRow="1" w:lastRow="0" w:firstColumn="0" w:lastColumn="0" w:oddVBand="0" w:evenVBand="0" w:oddHBand="0" w:evenHBand="0" w:firstRowFirstColumn="0" w:firstRowLastColumn="0" w:lastRowFirstColumn="0" w:lastRowLastColumn="0"/>
              <w:rPr>
                <w:rFonts w:ascii="Trebuchet MS" w:hAnsi="Trebuchet MS"/>
                <w:color w:val="4472C4" w:themeColor="accent1"/>
              </w:rPr>
            </w:pPr>
            <w:r>
              <w:rPr>
                <w:rFonts w:ascii="Trebuchet MS" w:hAnsi="Trebuchet MS"/>
                <w:color w:val="4472C4" w:themeColor="accent1"/>
              </w:rPr>
              <w:t xml:space="preserve">Explicații privind elementele care fac obiectul verificării </w:t>
            </w:r>
          </w:p>
        </w:tc>
        <w:tc>
          <w:tcPr>
            <w:tcW w:w="1275" w:type="dxa"/>
          </w:tcPr>
          <w:p w14:paraId="1B66DC33" w14:textId="2285F33A" w:rsidR="004F4E90" w:rsidRPr="00A125E2" w:rsidRDefault="004F4E90" w:rsidP="00514D9F">
            <w:pPr>
              <w:jc w:val="center"/>
              <w:cnfStyle w:val="100000000000" w:firstRow="1" w:lastRow="0" w:firstColumn="0" w:lastColumn="0" w:oddVBand="0" w:evenVBand="0" w:oddHBand="0" w:evenHBand="0" w:firstRowFirstColumn="0" w:firstRowLastColumn="0" w:lastRowFirstColumn="0" w:lastRowLastColumn="0"/>
              <w:rPr>
                <w:rFonts w:ascii="Trebuchet MS" w:hAnsi="Trebuchet MS"/>
                <w:color w:val="auto"/>
              </w:rPr>
            </w:pPr>
            <w:r w:rsidRPr="00A125E2">
              <w:rPr>
                <w:rFonts w:ascii="Trebuchet MS" w:hAnsi="Trebuchet MS"/>
                <w:color w:val="auto"/>
              </w:rPr>
              <w:t>Punctaj</w:t>
            </w:r>
            <w:r>
              <w:rPr>
                <w:rFonts w:ascii="Trebuchet MS" w:hAnsi="Trebuchet MS"/>
                <w:color w:val="auto"/>
              </w:rPr>
              <w:t>**</w:t>
            </w:r>
          </w:p>
        </w:tc>
      </w:tr>
      <w:tr w:rsidR="004F4E90" w:rsidRPr="00A125E2" w14:paraId="77109AE6" w14:textId="2D5011D0" w:rsidTr="004F4E90">
        <w:trPr>
          <w:cnfStyle w:val="000000100000" w:firstRow="0" w:lastRow="0" w:firstColumn="0" w:lastColumn="0" w:oddVBand="0" w:evenVBand="0" w:oddHBand="1" w:evenHBand="0" w:firstRowFirstColumn="0" w:firstRowLastColumn="0" w:lastRowFirstColumn="0" w:lastRowLastColumn="0"/>
          <w:trHeight w:val="637"/>
        </w:trPr>
        <w:tc>
          <w:tcPr>
            <w:cnfStyle w:val="001000000000" w:firstRow="0" w:lastRow="0" w:firstColumn="1" w:lastColumn="0" w:oddVBand="0" w:evenVBand="0" w:oddHBand="0" w:evenHBand="0" w:firstRowFirstColumn="0" w:firstRowLastColumn="0" w:lastRowFirstColumn="0" w:lastRowLastColumn="0"/>
            <w:tcW w:w="709" w:type="dxa"/>
          </w:tcPr>
          <w:p w14:paraId="3E15BF7E" w14:textId="6A0EA054" w:rsidR="004F4E90" w:rsidRPr="00A125E2" w:rsidRDefault="004F4E90" w:rsidP="00837AF4">
            <w:pPr>
              <w:ind w:right="-113"/>
              <w:jc w:val="both"/>
              <w:rPr>
                <w:rFonts w:ascii="Trebuchet MS" w:hAnsi="Trebuchet MS"/>
                <w:color w:val="auto"/>
                <w:sz w:val="24"/>
                <w:szCs w:val="24"/>
              </w:rPr>
            </w:pPr>
            <w:r w:rsidRPr="00A125E2">
              <w:rPr>
                <w:rFonts w:ascii="Trebuchet MS" w:hAnsi="Trebuchet MS"/>
                <w:color w:val="auto"/>
                <w:sz w:val="24"/>
                <w:szCs w:val="24"/>
              </w:rPr>
              <w:t>1.</w:t>
            </w:r>
          </w:p>
        </w:tc>
        <w:tc>
          <w:tcPr>
            <w:tcW w:w="11766" w:type="dxa"/>
            <w:gridSpan w:val="2"/>
          </w:tcPr>
          <w:p w14:paraId="30C3C9F6" w14:textId="16CCEBB6" w:rsidR="004F4E90" w:rsidRPr="00C057B5" w:rsidRDefault="004F4E90" w:rsidP="00837AF4">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r w:rsidRPr="005D4B2E">
              <w:rPr>
                <w:rFonts w:ascii="Trebuchet MS" w:hAnsi="Trebuchet MS"/>
                <w:b/>
                <w:bCs/>
                <w:color w:val="auto"/>
                <w:sz w:val="24"/>
                <w:szCs w:val="24"/>
              </w:rPr>
              <w:t>Relevanța proiectului față de intervențiile prevăzute în POAT 2021-2027, inclusiv față de documentele strategice, precum: roadmap, strategie/plan de comunicare, plan de evaluare, alte strategii, etc, fezabilitatea si eficacitatea proiectului.</w:t>
            </w:r>
          </w:p>
        </w:tc>
        <w:tc>
          <w:tcPr>
            <w:tcW w:w="1275" w:type="dxa"/>
          </w:tcPr>
          <w:p w14:paraId="77ECC61A" w14:textId="02C91856" w:rsidR="004F4E90" w:rsidRPr="00C057B5" w:rsidRDefault="004F4E90" w:rsidP="00837AF4">
            <w:pPr>
              <w:jc w:val="both"/>
              <w:cnfStyle w:val="000000100000" w:firstRow="0" w:lastRow="0" w:firstColumn="0" w:lastColumn="0" w:oddVBand="0" w:evenVBand="0" w:oddHBand="1" w:evenHBand="0" w:firstRowFirstColumn="0" w:firstRowLastColumn="0" w:lastRowFirstColumn="0" w:lastRowLastColumn="0"/>
              <w:rPr>
                <w:rFonts w:ascii="Trebuchet MS" w:hAnsi="Trebuchet MS"/>
                <w:b/>
                <w:bCs/>
                <w:color w:val="auto"/>
                <w:sz w:val="24"/>
                <w:szCs w:val="24"/>
              </w:rPr>
            </w:pPr>
            <w:r>
              <w:rPr>
                <w:rFonts w:ascii="Trebuchet MS" w:hAnsi="Trebuchet MS"/>
                <w:b/>
                <w:bCs/>
                <w:color w:val="auto"/>
                <w:sz w:val="24"/>
                <w:szCs w:val="24"/>
              </w:rPr>
              <w:t>9</w:t>
            </w:r>
            <w:r w:rsidRPr="00C057B5">
              <w:rPr>
                <w:rFonts w:ascii="Trebuchet MS" w:hAnsi="Trebuchet MS"/>
                <w:b/>
                <w:bCs/>
                <w:color w:val="auto"/>
                <w:sz w:val="24"/>
                <w:szCs w:val="24"/>
              </w:rPr>
              <w:t>0p</w:t>
            </w:r>
          </w:p>
        </w:tc>
      </w:tr>
      <w:tr w:rsidR="004F4E90" w:rsidRPr="00A125E2" w14:paraId="73A21FD9" w14:textId="5ECD12EC" w:rsidTr="004F4E90">
        <w:tc>
          <w:tcPr>
            <w:cnfStyle w:val="001000000000" w:firstRow="0" w:lastRow="0" w:firstColumn="1" w:lastColumn="0" w:oddVBand="0" w:evenVBand="0" w:oddHBand="0" w:evenHBand="0" w:firstRowFirstColumn="0" w:firstRowLastColumn="0" w:lastRowFirstColumn="0" w:lastRowLastColumn="0"/>
            <w:tcW w:w="709" w:type="dxa"/>
          </w:tcPr>
          <w:p w14:paraId="531352FA" w14:textId="77B73CE2" w:rsidR="004F4E90" w:rsidRPr="00A125E2" w:rsidRDefault="004F4E90" w:rsidP="00837AF4">
            <w:pPr>
              <w:jc w:val="both"/>
              <w:rPr>
                <w:rFonts w:ascii="Trebuchet MS" w:hAnsi="Trebuchet MS"/>
                <w:color w:val="auto"/>
                <w:sz w:val="24"/>
                <w:szCs w:val="24"/>
              </w:rPr>
            </w:pPr>
            <w:r w:rsidRPr="00A125E2">
              <w:rPr>
                <w:rFonts w:ascii="Trebuchet MS" w:hAnsi="Trebuchet MS"/>
                <w:color w:val="auto"/>
                <w:sz w:val="24"/>
                <w:szCs w:val="24"/>
              </w:rPr>
              <w:t>1</w:t>
            </w:r>
            <w:r>
              <w:rPr>
                <w:rFonts w:ascii="Trebuchet MS" w:hAnsi="Trebuchet MS"/>
                <w:color w:val="auto"/>
                <w:sz w:val="24"/>
                <w:szCs w:val="24"/>
              </w:rPr>
              <w:t>.</w:t>
            </w:r>
            <w:r w:rsidRPr="00A125E2">
              <w:rPr>
                <w:rFonts w:ascii="Trebuchet MS" w:hAnsi="Trebuchet MS"/>
                <w:color w:val="auto"/>
                <w:sz w:val="24"/>
                <w:szCs w:val="24"/>
              </w:rPr>
              <w:t>1</w:t>
            </w:r>
          </w:p>
        </w:tc>
        <w:tc>
          <w:tcPr>
            <w:tcW w:w="3969" w:type="dxa"/>
          </w:tcPr>
          <w:p w14:paraId="1627769B" w14:textId="60A69AED" w:rsidR="004F4E90" w:rsidRPr="004C2985" w:rsidRDefault="004F4E90" w:rsidP="00837AF4">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4C2985">
              <w:rPr>
                <w:rFonts w:ascii="Trebuchet MS" w:hAnsi="Trebuchet MS"/>
                <w:color w:val="auto"/>
                <w:sz w:val="24"/>
                <w:szCs w:val="24"/>
              </w:rPr>
              <w:t>Cum contribuie proiectul la realizarea obiectivelor din documentele strategice relevante pentru proiect ?</w:t>
            </w:r>
          </w:p>
          <w:p w14:paraId="3047441C" w14:textId="1CE74BBB" w:rsidR="004F4E90" w:rsidRPr="00425754" w:rsidRDefault="004F4E90" w:rsidP="00837AF4">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p>
        </w:tc>
        <w:tc>
          <w:tcPr>
            <w:tcW w:w="7797" w:type="dxa"/>
          </w:tcPr>
          <w:p w14:paraId="760E63F4" w14:textId="77777777" w:rsidR="005778CD" w:rsidRDefault="004F4E90" w:rsidP="00837A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4472C4" w:themeColor="accent1"/>
                <w:sz w:val="24"/>
                <w:szCs w:val="24"/>
              </w:rPr>
            </w:pPr>
            <w:r w:rsidRPr="004F4E90">
              <w:rPr>
                <w:rFonts w:ascii="Trebuchet MS" w:eastAsia="Calibri" w:hAnsi="Trebuchet MS" w:cs="Arial"/>
                <w:color w:val="4472C4" w:themeColor="accent1"/>
                <w:sz w:val="24"/>
                <w:szCs w:val="24"/>
              </w:rPr>
              <w:t xml:space="preserve">Se verifică funcțiile:  </w:t>
            </w:r>
          </w:p>
          <w:p w14:paraId="7798F181" w14:textId="72B97646" w:rsidR="005778CD" w:rsidRPr="00514D9F" w:rsidRDefault="004F4E90" w:rsidP="00514D9F">
            <w:pPr>
              <w:pStyle w:val="ListParagraph"/>
              <w:numPr>
                <w:ilvl w:val="0"/>
                <w:numId w:val="3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4472C4" w:themeColor="accent1"/>
                <w:sz w:val="24"/>
                <w:szCs w:val="24"/>
              </w:rPr>
            </w:pPr>
            <w:r w:rsidRPr="00514D9F">
              <w:rPr>
                <w:rFonts w:ascii="Trebuchet MS" w:eastAsia="Calibri" w:hAnsi="Trebuchet MS" w:cs="Arial"/>
                <w:color w:val="4472C4" w:themeColor="accent1"/>
                <w:sz w:val="24"/>
                <w:szCs w:val="24"/>
              </w:rPr>
              <w:t xml:space="preserve">Relevanță (din cadrul </w:t>
            </w:r>
            <w:r w:rsidR="00E41C93" w:rsidRPr="00514D9F">
              <w:rPr>
                <w:rFonts w:ascii="Trebuchet MS" w:eastAsia="Calibri" w:hAnsi="Trebuchet MS" w:cs="Arial"/>
                <w:color w:val="4472C4" w:themeColor="accent1"/>
                <w:sz w:val="24"/>
                <w:szCs w:val="24"/>
              </w:rPr>
              <w:t>secțiunii</w:t>
            </w:r>
            <w:r w:rsidRPr="00514D9F">
              <w:rPr>
                <w:rFonts w:ascii="Trebuchet MS" w:eastAsia="Calibri" w:hAnsi="Trebuchet MS" w:cs="Arial"/>
                <w:color w:val="4472C4" w:themeColor="accent1"/>
                <w:sz w:val="24"/>
                <w:szCs w:val="24"/>
              </w:rPr>
              <w:t xml:space="preserve"> JUSTIFICARE/CONTEXT/RELEVANTA/OPORTUNITATE SI CONTRIBUTIA LA OBIECTIVUL SPECIFIC) </w:t>
            </w:r>
            <w:r w:rsidR="005778CD">
              <w:rPr>
                <w:rFonts w:ascii="Trebuchet MS" w:eastAsia="Calibri" w:hAnsi="Trebuchet MS" w:cs="Arial"/>
                <w:color w:val="4472C4" w:themeColor="accent1"/>
                <w:sz w:val="24"/>
                <w:szCs w:val="24"/>
              </w:rPr>
              <w:t>:</w:t>
            </w:r>
            <w:r w:rsidRPr="00514D9F">
              <w:rPr>
                <w:rFonts w:ascii="Trebuchet MS" w:eastAsia="Calibri" w:hAnsi="Trebuchet MS" w:cs="Arial"/>
                <w:color w:val="4472C4" w:themeColor="accent1"/>
                <w:sz w:val="24"/>
                <w:szCs w:val="24"/>
              </w:rPr>
              <w:t xml:space="preserve"> </w:t>
            </w:r>
          </w:p>
          <w:p w14:paraId="0354DBD5" w14:textId="77777777" w:rsidR="00353AF8" w:rsidRDefault="00E41C93" w:rsidP="00514D9F">
            <w:pPr>
              <w:pStyle w:val="ListParagraph"/>
              <w:numPr>
                <w:ilvl w:val="0"/>
                <w:numId w:val="38"/>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4472C4" w:themeColor="accent1"/>
                <w:sz w:val="24"/>
                <w:szCs w:val="24"/>
              </w:rPr>
            </w:pPr>
            <w:r w:rsidRPr="00514D9F">
              <w:rPr>
                <w:rFonts w:ascii="Trebuchet MS" w:eastAsia="Calibri" w:hAnsi="Trebuchet MS" w:cs="Arial"/>
                <w:color w:val="4472C4" w:themeColor="accent1"/>
                <w:sz w:val="24"/>
                <w:szCs w:val="24"/>
              </w:rPr>
              <w:t>Se verifica daca documentul strategic (strategie, plan, roadmap etc.) este selectat corespunzător</w:t>
            </w:r>
          </w:p>
          <w:p w14:paraId="1FE301E7" w14:textId="3450302C" w:rsidR="004F4E90" w:rsidRPr="00514D9F" w:rsidRDefault="004F4E90" w:rsidP="00514D9F">
            <w:pPr>
              <w:pStyle w:val="ListParagraph"/>
              <w:numPr>
                <w:ilvl w:val="0"/>
                <w:numId w:val="38"/>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4472C4" w:themeColor="accent1"/>
                <w:sz w:val="24"/>
                <w:szCs w:val="24"/>
              </w:rPr>
            </w:pPr>
            <w:r w:rsidRPr="00514D9F">
              <w:rPr>
                <w:rFonts w:ascii="Trebuchet MS" w:eastAsia="Calibri" w:hAnsi="Trebuchet MS" w:cs="Arial"/>
                <w:color w:val="4472C4" w:themeColor="accent1"/>
                <w:sz w:val="24"/>
                <w:szCs w:val="24"/>
              </w:rPr>
              <w:t xml:space="preserve">Se analizează legătura proiectului cu documente strategice (strategii, roadmap, planuri, etc), </w:t>
            </w:r>
            <w:r w:rsidR="00A3411A" w:rsidRPr="00514D9F">
              <w:rPr>
                <w:rFonts w:ascii="Trebuchet MS" w:eastAsia="Calibri" w:hAnsi="Trebuchet MS" w:cs="Arial"/>
                <w:color w:val="4472C4" w:themeColor="accent1"/>
                <w:sz w:val="24"/>
                <w:szCs w:val="24"/>
              </w:rPr>
              <w:t>respectiv, s</w:t>
            </w:r>
            <w:r w:rsidRPr="00514D9F">
              <w:rPr>
                <w:rFonts w:ascii="Trebuchet MS" w:eastAsia="Calibri" w:hAnsi="Trebuchet MS" w:cs="Arial"/>
                <w:color w:val="4472C4" w:themeColor="accent1"/>
                <w:sz w:val="24"/>
                <w:szCs w:val="24"/>
              </w:rPr>
              <w:t>e verifica daca prin obiectivele, activitățile si rezultatele propuse, proiectul se încadrează si contribuie la realizarea obiectivelor POAT</w:t>
            </w:r>
            <w:r w:rsidR="00A3411A" w:rsidRPr="00514D9F">
              <w:rPr>
                <w:rFonts w:ascii="Trebuchet MS" w:eastAsia="Calibri" w:hAnsi="Trebuchet MS" w:cs="Arial"/>
                <w:color w:val="4472C4" w:themeColor="accent1"/>
                <w:sz w:val="24"/>
                <w:szCs w:val="24"/>
              </w:rPr>
              <w:t xml:space="preserve"> </w:t>
            </w:r>
            <w:r w:rsidRPr="00514D9F">
              <w:rPr>
                <w:rFonts w:ascii="Trebuchet MS" w:eastAsia="Calibri" w:hAnsi="Trebuchet MS" w:cs="Arial"/>
                <w:color w:val="4472C4" w:themeColor="accent1"/>
                <w:sz w:val="24"/>
                <w:szCs w:val="24"/>
              </w:rPr>
              <w:t>si a celor identificate in cadrul documentului strategic selectat</w:t>
            </w:r>
            <w:r w:rsidR="00A3411A" w:rsidRPr="00514D9F">
              <w:rPr>
                <w:rFonts w:ascii="Trebuchet MS" w:eastAsia="Calibri" w:hAnsi="Trebuchet MS" w:cs="Arial"/>
                <w:color w:val="4472C4" w:themeColor="accent1"/>
                <w:sz w:val="24"/>
                <w:szCs w:val="24"/>
              </w:rPr>
              <w:t xml:space="preserve"> </w:t>
            </w:r>
            <w:r w:rsidRPr="00514D9F">
              <w:rPr>
                <w:rFonts w:ascii="Trebuchet MS" w:eastAsia="Calibri" w:hAnsi="Trebuchet MS" w:cs="Arial"/>
                <w:color w:val="4472C4" w:themeColor="accent1"/>
                <w:sz w:val="24"/>
                <w:szCs w:val="24"/>
              </w:rPr>
              <w:t xml:space="preserve">. </w:t>
            </w:r>
          </w:p>
          <w:p w14:paraId="799A5F46" w14:textId="0E18398D" w:rsidR="00E41C93" w:rsidRPr="0027329D" w:rsidRDefault="005778CD" w:rsidP="00837A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4472C4" w:themeColor="accent1"/>
                <w:sz w:val="24"/>
                <w:szCs w:val="24"/>
              </w:rPr>
            </w:pPr>
            <w:r>
              <w:rPr>
                <w:rFonts w:ascii="Trebuchet MS" w:eastAsia="Calibri" w:hAnsi="Trebuchet MS" w:cs="Arial"/>
                <w:color w:val="4472C4" w:themeColor="accent1"/>
                <w:sz w:val="24"/>
                <w:szCs w:val="24"/>
              </w:rPr>
              <w:t>2.</w:t>
            </w:r>
            <w:r w:rsidRPr="004F4E90">
              <w:rPr>
                <w:rFonts w:ascii="Trebuchet MS" w:eastAsia="Calibri" w:hAnsi="Trebuchet MS" w:cs="Arial"/>
                <w:color w:val="4472C4" w:themeColor="accent1"/>
                <w:sz w:val="24"/>
                <w:szCs w:val="24"/>
              </w:rPr>
              <w:t xml:space="preserve">Solicitant  – secțiunea </w:t>
            </w:r>
            <w:r>
              <w:rPr>
                <w:rFonts w:ascii="Trebuchet MS" w:eastAsia="Calibri" w:hAnsi="Trebuchet MS" w:cs="Arial"/>
                <w:color w:val="4472C4" w:themeColor="accent1"/>
                <w:sz w:val="24"/>
                <w:szCs w:val="24"/>
              </w:rPr>
              <w:t xml:space="preserve">Asistenta financiara acordata anterior </w:t>
            </w:r>
            <w:r w:rsidRPr="004F4E90">
              <w:rPr>
                <w:rFonts w:ascii="Trebuchet MS" w:eastAsia="Calibri" w:hAnsi="Trebuchet MS" w:cs="Arial"/>
                <w:color w:val="4472C4" w:themeColor="accent1"/>
                <w:sz w:val="24"/>
                <w:szCs w:val="24"/>
              </w:rPr>
              <w:t>din cererea de finanțare</w:t>
            </w:r>
            <w:r w:rsidR="00994D97">
              <w:rPr>
                <w:rFonts w:ascii="Trebuchet MS" w:eastAsia="Calibri" w:hAnsi="Trebuchet MS" w:cs="Arial"/>
                <w:color w:val="4472C4" w:themeColor="accent1"/>
                <w:sz w:val="24"/>
                <w:szCs w:val="24"/>
              </w:rPr>
              <w:t xml:space="preserve"> i</w:t>
            </w:r>
            <w:r w:rsidR="00994D97" w:rsidRPr="00514D9F">
              <w:rPr>
                <w:rFonts w:ascii="Trebuchet MS" w:eastAsia="Calibri" w:hAnsi="Trebuchet MS" w:cs="Arial"/>
                <w:color w:val="4472C4" w:themeColor="accent1"/>
                <w:sz w:val="24"/>
                <w:szCs w:val="24"/>
              </w:rPr>
              <w:t>nclusiv complementaritatea cu alte proiecte</w:t>
            </w:r>
            <w:r w:rsidRPr="004F4E90">
              <w:rPr>
                <w:rFonts w:ascii="Trebuchet MS" w:eastAsia="Calibri" w:hAnsi="Trebuchet MS" w:cs="Arial"/>
                <w:color w:val="4472C4" w:themeColor="accent1"/>
                <w:sz w:val="24"/>
                <w:szCs w:val="24"/>
              </w:rPr>
              <w:t xml:space="preserve">. </w:t>
            </w:r>
          </w:p>
          <w:p w14:paraId="29D38A46" w14:textId="79CBBCA2" w:rsidR="004F4E90" w:rsidRPr="00514D9F" w:rsidRDefault="004F4E90" w:rsidP="00353AF8">
            <w:pPr>
              <w:pStyle w:val="ListParagraph"/>
              <w:spacing w:after="0" w:line="240" w:lineRule="auto"/>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4472C4" w:themeColor="accent1"/>
                <w:sz w:val="24"/>
                <w:szCs w:val="24"/>
              </w:rPr>
            </w:pPr>
          </w:p>
        </w:tc>
        <w:tc>
          <w:tcPr>
            <w:tcW w:w="1275" w:type="dxa"/>
          </w:tcPr>
          <w:p w14:paraId="390CB96B" w14:textId="2086BDDE" w:rsidR="004F4E90" w:rsidRPr="00A125E2" w:rsidRDefault="004F4E90" w:rsidP="00837A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sz w:val="24"/>
                <w:szCs w:val="24"/>
              </w:rPr>
            </w:pPr>
            <w:r>
              <w:rPr>
                <w:rFonts w:ascii="Trebuchet MS" w:eastAsia="Calibri" w:hAnsi="Trebuchet MS" w:cs="Arial"/>
                <w:color w:val="auto"/>
                <w:sz w:val="24"/>
                <w:szCs w:val="24"/>
              </w:rPr>
              <w:t>20</w:t>
            </w:r>
            <w:r w:rsidRPr="00A125E2">
              <w:rPr>
                <w:rFonts w:ascii="Trebuchet MS" w:eastAsia="Calibri" w:hAnsi="Trebuchet MS" w:cs="Arial"/>
                <w:color w:val="auto"/>
                <w:sz w:val="24"/>
                <w:szCs w:val="24"/>
              </w:rPr>
              <w:t xml:space="preserve">p </w:t>
            </w:r>
          </w:p>
        </w:tc>
      </w:tr>
      <w:tr w:rsidR="004F4E90" w:rsidRPr="00A125E2" w14:paraId="17C5CF12" w14:textId="6790F0E6" w:rsidTr="004F4E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2DACC1D1" w14:textId="0F0B0892" w:rsidR="004F4E90" w:rsidRPr="00A125E2" w:rsidRDefault="004F4E90" w:rsidP="00837AF4">
            <w:pPr>
              <w:jc w:val="both"/>
              <w:rPr>
                <w:rFonts w:ascii="Trebuchet MS" w:hAnsi="Trebuchet MS"/>
                <w:color w:val="auto"/>
                <w:sz w:val="24"/>
                <w:szCs w:val="24"/>
              </w:rPr>
            </w:pPr>
            <w:r w:rsidRPr="00A125E2">
              <w:rPr>
                <w:rFonts w:ascii="Trebuchet MS" w:hAnsi="Trebuchet MS"/>
                <w:color w:val="auto"/>
                <w:sz w:val="24"/>
                <w:szCs w:val="24"/>
              </w:rPr>
              <w:t>1.2</w:t>
            </w:r>
          </w:p>
        </w:tc>
        <w:tc>
          <w:tcPr>
            <w:tcW w:w="3969" w:type="dxa"/>
            <w:shd w:val="clear" w:color="auto" w:fill="auto"/>
          </w:tcPr>
          <w:p w14:paraId="25943D73" w14:textId="61EA5773" w:rsidR="004F4E90" w:rsidRPr="00425754" w:rsidRDefault="004F4E90" w:rsidP="00837AF4">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r w:rsidRPr="004C2985">
              <w:rPr>
                <w:rFonts w:ascii="Trebuchet MS" w:hAnsi="Trebuchet MS"/>
                <w:color w:val="auto"/>
                <w:sz w:val="24"/>
                <w:szCs w:val="24"/>
              </w:rPr>
              <w:t xml:space="preserve">Este asigurată corelarea, la nivel de proiect, dintre obiectivul general, obiectivele specifice, rezultate, activități?  </w:t>
            </w:r>
          </w:p>
        </w:tc>
        <w:tc>
          <w:tcPr>
            <w:tcW w:w="7797" w:type="dxa"/>
            <w:shd w:val="clear" w:color="auto" w:fill="auto"/>
          </w:tcPr>
          <w:p w14:paraId="568EA93E" w14:textId="4023B443" w:rsidR="004F4E90" w:rsidRDefault="004F4E90" w:rsidP="00837AF4">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4472C4" w:themeColor="accent1"/>
                <w:sz w:val="24"/>
                <w:szCs w:val="24"/>
              </w:rPr>
            </w:pPr>
            <w:r w:rsidRPr="0027329D">
              <w:rPr>
                <w:rFonts w:ascii="Trebuchet MS" w:eastAsia="Calibri" w:hAnsi="Trebuchet MS" w:cs="Arial"/>
                <w:color w:val="4472C4" w:themeColor="accent1"/>
                <w:sz w:val="24"/>
                <w:szCs w:val="24"/>
              </w:rPr>
              <w:t>Se verifica daca obiectivele, activitățile si rezultatele urmărite răspund nevoilor identificate de solicitant</w:t>
            </w:r>
            <w:r w:rsidR="00A3411A">
              <w:rPr>
                <w:rFonts w:ascii="Trebuchet MS" w:eastAsia="Calibri" w:hAnsi="Trebuchet MS" w:cs="Arial"/>
                <w:color w:val="4472C4" w:themeColor="accent1"/>
                <w:sz w:val="24"/>
                <w:szCs w:val="24"/>
              </w:rPr>
              <w:t xml:space="preserve"> si sunt corelate logic</w:t>
            </w:r>
            <w:r w:rsidRPr="0027329D">
              <w:rPr>
                <w:rFonts w:ascii="Trebuchet MS" w:eastAsia="Calibri" w:hAnsi="Trebuchet MS" w:cs="Arial"/>
                <w:color w:val="4472C4" w:themeColor="accent1"/>
                <w:sz w:val="24"/>
                <w:szCs w:val="24"/>
              </w:rPr>
              <w:t>.</w:t>
            </w:r>
          </w:p>
          <w:p w14:paraId="52967BEF" w14:textId="77777777" w:rsidR="00A3411A" w:rsidRPr="0027329D" w:rsidRDefault="00A3411A" w:rsidP="00837AF4">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4472C4" w:themeColor="accent1"/>
                <w:sz w:val="24"/>
                <w:szCs w:val="24"/>
              </w:rPr>
            </w:pPr>
          </w:p>
          <w:p w14:paraId="6D700853" w14:textId="77777777" w:rsidR="004F4E90" w:rsidRDefault="004F4E90" w:rsidP="00837AF4">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4472C4" w:themeColor="accent1"/>
                <w:sz w:val="24"/>
                <w:szCs w:val="24"/>
              </w:rPr>
            </w:pPr>
            <w:r w:rsidRPr="0027329D">
              <w:rPr>
                <w:rFonts w:ascii="Trebuchet MS" w:eastAsia="Calibri" w:hAnsi="Trebuchet MS" w:cs="Arial"/>
                <w:color w:val="4472C4" w:themeColor="accent1"/>
                <w:sz w:val="24"/>
                <w:szCs w:val="24"/>
              </w:rPr>
              <w:t xml:space="preserve">Este prezentat un calendar realist al activităților propuse, acestea sunt descrise detaliat şi contribuie în mod direct la îndeplinirea rezultatelor propuse prin proiect. Rezultatele așteptate sunt clar definite si realizabile.  </w:t>
            </w:r>
          </w:p>
          <w:p w14:paraId="37F160A3" w14:textId="77777777" w:rsidR="00A3411A" w:rsidRDefault="00A3411A" w:rsidP="00837AF4">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4472C4" w:themeColor="accent1"/>
                <w:sz w:val="24"/>
                <w:szCs w:val="24"/>
              </w:rPr>
            </w:pPr>
          </w:p>
          <w:p w14:paraId="24B3B089" w14:textId="77777777" w:rsidR="00A3411A" w:rsidRPr="00A3411A" w:rsidRDefault="00A3411A" w:rsidP="00A3411A">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4472C4" w:themeColor="accent1"/>
                <w:sz w:val="24"/>
                <w:szCs w:val="24"/>
              </w:rPr>
            </w:pPr>
            <w:r w:rsidRPr="00A3411A">
              <w:rPr>
                <w:rFonts w:ascii="Trebuchet MS" w:eastAsia="Calibri" w:hAnsi="Trebuchet MS" w:cs="Arial"/>
                <w:color w:val="4472C4" w:themeColor="accent1"/>
                <w:sz w:val="24"/>
                <w:szCs w:val="24"/>
              </w:rPr>
              <w:t xml:space="preserve">Se vor avea în vedere următoarele: </w:t>
            </w:r>
          </w:p>
          <w:p w14:paraId="1C883A88" w14:textId="154CF4CE" w:rsidR="00A3411A" w:rsidRPr="00A3411A" w:rsidRDefault="00A3411A" w:rsidP="00A3411A">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4472C4" w:themeColor="accent1"/>
                <w:sz w:val="24"/>
                <w:szCs w:val="24"/>
              </w:rPr>
            </w:pPr>
            <w:r w:rsidRPr="00A3411A">
              <w:rPr>
                <w:rFonts w:ascii="Trebuchet MS" w:eastAsia="Calibri" w:hAnsi="Trebuchet MS" w:cs="Arial"/>
                <w:color w:val="4472C4" w:themeColor="accent1"/>
                <w:sz w:val="24"/>
                <w:szCs w:val="24"/>
              </w:rPr>
              <w:t>a.</w:t>
            </w:r>
            <w:r w:rsidRPr="00A3411A">
              <w:rPr>
                <w:rFonts w:ascii="Trebuchet MS" w:eastAsia="Calibri" w:hAnsi="Trebuchet MS" w:cs="Arial"/>
                <w:color w:val="4472C4" w:themeColor="accent1"/>
                <w:sz w:val="24"/>
                <w:szCs w:val="24"/>
              </w:rPr>
              <w:tab/>
              <w:t>obiectivul general al proiectului este o consecință a îndeplinirii obiectivelor specifice ale proiectului</w:t>
            </w:r>
            <w:r>
              <w:rPr>
                <w:rFonts w:ascii="Trebuchet MS" w:eastAsia="Calibri" w:hAnsi="Trebuchet MS" w:cs="Arial"/>
                <w:color w:val="4472C4" w:themeColor="accent1"/>
                <w:sz w:val="24"/>
                <w:szCs w:val="24"/>
              </w:rPr>
              <w:t xml:space="preserve"> </w:t>
            </w:r>
            <w:r w:rsidRPr="00A3411A">
              <w:rPr>
                <w:rFonts w:ascii="Trebuchet MS" w:eastAsia="Calibri" w:hAnsi="Trebuchet MS" w:cs="Arial"/>
                <w:color w:val="4472C4" w:themeColor="accent1"/>
                <w:sz w:val="24"/>
                <w:szCs w:val="24"/>
              </w:rPr>
              <w:t xml:space="preserve">si contribuie Îmbunătățirea capacității de gestionare și implementare şi la asigurarea transparenţei fondurilor FEDR, FC, FSE+, FTJ </w:t>
            </w:r>
          </w:p>
          <w:p w14:paraId="313A472D" w14:textId="0FABB1F8" w:rsidR="00A3411A" w:rsidRPr="00A3411A" w:rsidRDefault="00A3411A" w:rsidP="00A3411A">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4472C4" w:themeColor="accent1"/>
                <w:sz w:val="24"/>
                <w:szCs w:val="24"/>
              </w:rPr>
            </w:pPr>
            <w:r w:rsidRPr="00A3411A">
              <w:rPr>
                <w:rFonts w:ascii="Trebuchet MS" w:eastAsia="Calibri" w:hAnsi="Trebuchet MS" w:cs="Arial"/>
                <w:color w:val="4472C4" w:themeColor="accent1"/>
                <w:sz w:val="24"/>
                <w:szCs w:val="24"/>
              </w:rPr>
              <w:lastRenderedPageBreak/>
              <w:t>b.</w:t>
            </w:r>
            <w:r w:rsidRPr="00A3411A">
              <w:rPr>
                <w:rFonts w:ascii="Trebuchet MS" w:eastAsia="Calibri" w:hAnsi="Trebuchet MS" w:cs="Arial"/>
                <w:color w:val="4472C4" w:themeColor="accent1"/>
                <w:sz w:val="24"/>
                <w:szCs w:val="24"/>
              </w:rPr>
              <w:tab/>
              <w:t>obiectivele specifice ale proiectului sunt atinse ca urmare a obținerii rezultatelor așteptate;</w:t>
            </w:r>
          </w:p>
          <w:p w14:paraId="23C96609" w14:textId="675609F5" w:rsidR="00A3411A" w:rsidRPr="00A3411A" w:rsidRDefault="00A3411A" w:rsidP="00A3411A">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4472C4" w:themeColor="accent1"/>
                <w:sz w:val="24"/>
                <w:szCs w:val="24"/>
              </w:rPr>
            </w:pPr>
            <w:r w:rsidRPr="00A3411A">
              <w:rPr>
                <w:rFonts w:ascii="Trebuchet MS" w:eastAsia="Calibri" w:hAnsi="Trebuchet MS" w:cs="Arial"/>
                <w:color w:val="4472C4" w:themeColor="accent1"/>
                <w:sz w:val="24"/>
                <w:szCs w:val="24"/>
              </w:rPr>
              <w:t>c.</w:t>
            </w:r>
            <w:r w:rsidRPr="00A3411A">
              <w:rPr>
                <w:rFonts w:ascii="Trebuchet MS" w:eastAsia="Calibri" w:hAnsi="Trebuchet MS" w:cs="Arial"/>
                <w:color w:val="4472C4" w:themeColor="accent1"/>
                <w:sz w:val="24"/>
                <w:szCs w:val="24"/>
              </w:rPr>
              <w:tab/>
              <w:t>rezultatele așteptate ale proiectului sunt clar definite , realizabile ;</w:t>
            </w:r>
          </w:p>
          <w:p w14:paraId="6C719567" w14:textId="1E8BB8F3" w:rsidR="00A3411A" w:rsidRPr="00A3411A" w:rsidRDefault="00A3411A" w:rsidP="00A3411A">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4472C4" w:themeColor="accent1"/>
                <w:sz w:val="24"/>
                <w:szCs w:val="24"/>
              </w:rPr>
            </w:pPr>
            <w:r w:rsidRPr="00A3411A">
              <w:rPr>
                <w:rFonts w:ascii="Trebuchet MS" w:eastAsia="Calibri" w:hAnsi="Trebuchet MS" w:cs="Arial"/>
                <w:color w:val="4472C4" w:themeColor="accent1"/>
                <w:sz w:val="24"/>
                <w:szCs w:val="24"/>
              </w:rPr>
              <w:t>d.</w:t>
            </w:r>
            <w:r w:rsidRPr="00A3411A">
              <w:rPr>
                <w:rFonts w:ascii="Trebuchet MS" w:eastAsia="Calibri" w:hAnsi="Trebuchet MS" w:cs="Arial"/>
                <w:color w:val="4472C4" w:themeColor="accent1"/>
                <w:sz w:val="24"/>
                <w:szCs w:val="24"/>
              </w:rPr>
              <w:tab/>
              <w:t>activitățile proiectului sunt formulate pornind de la</w:t>
            </w:r>
            <w:r w:rsidR="00994D97">
              <w:rPr>
                <w:rFonts w:ascii="Trebuchet MS" w:eastAsia="Calibri" w:hAnsi="Trebuchet MS" w:cs="Arial"/>
                <w:color w:val="4472C4" w:themeColor="accent1"/>
                <w:sz w:val="24"/>
                <w:szCs w:val="24"/>
              </w:rPr>
              <w:t xml:space="preserve"> actiunile</w:t>
            </w:r>
            <w:r w:rsidRPr="00A3411A">
              <w:rPr>
                <w:rFonts w:ascii="Trebuchet MS" w:eastAsia="Calibri" w:hAnsi="Trebuchet MS" w:cs="Arial"/>
                <w:color w:val="4472C4" w:themeColor="accent1"/>
                <w:sz w:val="24"/>
                <w:szCs w:val="24"/>
              </w:rPr>
              <w:t xml:space="preserve"> </w:t>
            </w:r>
            <w:r w:rsidRPr="00994D97">
              <w:rPr>
                <w:rFonts w:ascii="Trebuchet MS" w:eastAsia="Calibri" w:hAnsi="Trebuchet MS" w:cs="Arial"/>
                <w:color w:val="4472C4" w:themeColor="accent1"/>
                <w:sz w:val="24"/>
                <w:szCs w:val="24"/>
              </w:rPr>
              <w:t xml:space="preserve">care se pot finanța in cadrul </w:t>
            </w:r>
            <w:r w:rsidR="00994D97" w:rsidRPr="00353AF8">
              <w:rPr>
                <w:rFonts w:ascii="Trebuchet MS" w:eastAsia="Calibri" w:hAnsi="Trebuchet MS" w:cs="Arial"/>
                <w:color w:val="4472C4" w:themeColor="accent1"/>
                <w:sz w:val="24"/>
                <w:szCs w:val="24"/>
              </w:rPr>
              <w:t>tipurilor de interventie</w:t>
            </w:r>
            <w:r w:rsidR="00994D97" w:rsidRPr="00994D97">
              <w:rPr>
                <w:rFonts w:ascii="Trebuchet MS" w:eastAsia="Calibri" w:hAnsi="Trebuchet MS" w:cs="Arial"/>
                <w:color w:val="4472C4" w:themeColor="accent1"/>
                <w:sz w:val="24"/>
                <w:szCs w:val="24"/>
              </w:rPr>
              <w:t xml:space="preserve"> </w:t>
            </w:r>
            <w:r w:rsidRPr="00994D97">
              <w:rPr>
                <w:rFonts w:ascii="Trebuchet MS" w:eastAsia="Calibri" w:hAnsi="Trebuchet MS" w:cs="Arial"/>
                <w:color w:val="4472C4" w:themeColor="accent1"/>
                <w:sz w:val="24"/>
                <w:szCs w:val="24"/>
              </w:rPr>
              <w:t>descrise în Ghidul Solicitantului,</w:t>
            </w:r>
            <w:r w:rsidRPr="00A3411A">
              <w:rPr>
                <w:rFonts w:ascii="Trebuchet MS" w:eastAsia="Calibri" w:hAnsi="Trebuchet MS" w:cs="Arial"/>
                <w:color w:val="4472C4" w:themeColor="accent1"/>
                <w:sz w:val="24"/>
                <w:szCs w:val="24"/>
              </w:rPr>
              <w:t xml:space="preserve"> sectiunea 5.2.2. Activitati eligibile;</w:t>
            </w:r>
            <w:r w:rsidR="00B713F6">
              <w:rPr>
                <w:rFonts w:ascii="Trebuchet MS" w:eastAsia="Calibri" w:hAnsi="Trebuchet MS" w:cs="Arial"/>
                <w:color w:val="4472C4" w:themeColor="accent1"/>
                <w:sz w:val="24"/>
                <w:szCs w:val="24"/>
              </w:rPr>
              <w:t xml:space="preserve"> sunt clare, descrise detaliat si </w:t>
            </w:r>
            <w:r w:rsidR="00B713F6" w:rsidRPr="00A3411A">
              <w:rPr>
                <w:rFonts w:ascii="Trebuchet MS" w:eastAsia="Calibri" w:hAnsi="Trebuchet MS" w:cs="Arial"/>
                <w:color w:val="4472C4" w:themeColor="accent1"/>
                <w:sz w:val="24"/>
                <w:szCs w:val="24"/>
              </w:rPr>
              <w:t>conduc la atingerea rezultatelor așteptate</w:t>
            </w:r>
            <w:r w:rsidR="00B713F6">
              <w:rPr>
                <w:rFonts w:ascii="Trebuchet MS" w:eastAsia="Calibri" w:hAnsi="Trebuchet MS" w:cs="Arial"/>
                <w:color w:val="4472C4" w:themeColor="accent1"/>
                <w:sz w:val="24"/>
                <w:szCs w:val="24"/>
              </w:rPr>
              <w:t xml:space="preserve"> </w:t>
            </w:r>
          </w:p>
          <w:p w14:paraId="5C7D933E" w14:textId="714310B9" w:rsidR="00A3411A" w:rsidRPr="00A3411A" w:rsidRDefault="00E06DBF" w:rsidP="00A3411A">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4472C4" w:themeColor="accent1"/>
                <w:sz w:val="24"/>
                <w:szCs w:val="24"/>
              </w:rPr>
            </w:pPr>
            <w:r>
              <w:rPr>
                <w:rFonts w:ascii="Trebuchet MS" w:eastAsia="Calibri" w:hAnsi="Trebuchet MS" w:cs="Arial"/>
                <w:color w:val="4472C4" w:themeColor="accent1"/>
                <w:sz w:val="24"/>
                <w:szCs w:val="24"/>
              </w:rPr>
              <w:t>e</w:t>
            </w:r>
            <w:r w:rsidR="00A3411A" w:rsidRPr="00A3411A">
              <w:rPr>
                <w:rFonts w:ascii="Trebuchet MS" w:eastAsia="Calibri" w:hAnsi="Trebuchet MS" w:cs="Arial"/>
                <w:color w:val="4472C4" w:themeColor="accent1"/>
                <w:sz w:val="24"/>
                <w:szCs w:val="24"/>
              </w:rPr>
              <w:t>.</w:t>
            </w:r>
            <w:r w:rsidR="00A3411A" w:rsidRPr="00A3411A">
              <w:rPr>
                <w:rFonts w:ascii="Trebuchet MS" w:eastAsia="Calibri" w:hAnsi="Trebuchet MS" w:cs="Arial"/>
                <w:color w:val="4472C4" w:themeColor="accent1"/>
                <w:sz w:val="24"/>
                <w:szCs w:val="24"/>
              </w:rPr>
              <w:tab/>
            </w:r>
            <w:r w:rsidR="009C48D4">
              <w:rPr>
                <w:rFonts w:ascii="Trebuchet MS" w:eastAsia="Calibri" w:hAnsi="Trebuchet MS" w:cs="Arial"/>
                <w:color w:val="4472C4" w:themeColor="accent1"/>
                <w:sz w:val="24"/>
                <w:szCs w:val="24"/>
              </w:rPr>
              <w:t>e</w:t>
            </w:r>
            <w:r w:rsidR="00A3411A" w:rsidRPr="00A3411A">
              <w:rPr>
                <w:rFonts w:ascii="Trebuchet MS" w:eastAsia="Calibri" w:hAnsi="Trebuchet MS" w:cs="Arial"/>
                <w:color w:val="4472C4" w:themeColor="accent1"/>
                <w:sz w:val="24"/>
                <w:szCs w:val="24"/>
              </w:rPr>
              <w:t xml:space="preserve">ste prezentat un calendar realist al activităților propuse, verificându-se funcția Activități pentru care se solicită finanțare nerambursabilă și </w:t>
            </w:r>
            <w:r w:rsidR="00A3411A" w:rsidRPr="00353AF8">
              <w:rPr>
                <w:rFonts w:ascii="Trebuchet MS" w:eastAsia="Calibri" w:hAnsi="Trebuchet MS" w:cs="Arial"/>
                <w:color w:val="4472C4" w:themeColor="accent1"/>
                <w:sz w:val="24"/>
                <w:szCs w:val="24"/>
              </w:rPr>
              <w:t>funcția Plan de achiziții</w:t>
            </w:r>
            <w:r w:rsidR="00A3411A" w:rsidRPr="00A3411A">
              <w:rPr>
                <w:rFonts w:ascii="Trebuchet MS" w:eastAsia="Calibri" w:hAnsi="Trebuchet MS" w:cs="Arial"/>
                <w:color w:val="4472C4" w:themeColor="accent1"/>
                <w:sz w:val="24"/>
                <w:szCs w:val="24"/>
              </w:rPr>
              <w:t xml:space="preserve"> din cererea de finanțare. Se urmărește dacă:</w:t>
            </w:r>
          </w:p>
          <w:p w14:paraId="5E6797EF" w14:textId="698237AB" w:rsidR="00A3411A" w:rsidRPr="0027329D" w:rsidRDefault="00A3411A" w:rsidP="00837AF4">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4472C4" w:themeColor="accent1"/>
                <w:sz w:val="24"/>
                <w:szCs w:val="24"/>
              </w:rPr>
            </w:pPr>
            <w:r w:rsidRPr="00A3411A">
              <w:rPr>
                <w:rFonts w:ascii="Trebuchet MS" w:eastAsia="Calibri" w:hAnsi="Trebuchet MS" w:cs="Arial"/>
                <w:color w:val="4472C4" w:themeColor="accent1"/>
                <w:sz w:val="24"/>
                <w:szCs w:val="24"/>
              </w:rPr>
              <w:t xml:space="preserve">        - durata activităților este estimată realist</w:t>
            </w:r>
            <w:r w:rsidR="00B713F6">
              <w:rPr>
                <w:rFonts w:ascii="Trebuchet MS" w:eastAsia="Calibri" w:hAnsi="Trebuchet MS" w:cs="Arial"/>
                <w:color w:val="4472C4" w:themeColor="accent1"/>
                <w:sz w:val="24"/>
                <w:szCs w:val="24"/>
              </w:rPr>
              <w:t>, acestea</w:t>
            </w:r>
            <w:r w:rsidRPr="00A3411A">
              <w:rPr>
                <w:rFonts w:ascii="Trebuchet MS" w:eastAsia="Calibri" w:hAnsi="Trebuchet MS" w:cs="Arial"/>
                <w:color w:val="4472C4" w:themeColor="accent1"/>
                <w:sz w:val="24"/>
                <w:szCs w:val="24"/>
              </w:rPr>
              <w:t xml:space="preserve"> se derulează logic din punct de vedere al succesiunii în timp</w:t>
            </w:r>
            <w:r w:rsidR="00B713F6">
              <w:rPr>
                <w:rFonts w:ascii="Trebuchet MS" w:eastAsia="Calibri" w:hAnsi="Trebuchet MS" w:cs="Arial"/>
                <w:color w:val="4472C4" w:themeColor="accent1"/>
                <w:sz w:val="24"/>
                <w:szCs w:val="24"/>
              </w:rPr>
              <w:t xml:space="preserve">, inclusiv in ceea ce </w:t>
            </w:r>
            <w:r w:rsidR="006E772D">
              <w:rPr>
                <w:rFonts w:ascii="Trebuchet MS" w:eastAsia="Calibri" w:hAnsi="Trebuchet MS" w:cs="Arial"/>
                <w:color w:val="4472C4" w:themeColor="accent1"/>
                <w:sz w:val="24"/>
                <w:szCs w:val="24"/>
              </w:rPr>
              <w:t>privește</w:t>
            </w:r>
            <w:r w:rsidR="00B713F6">
              <w:rPr>
                <w:rFonts w:ascii="Trebuchet MS" w:eastAsia="Calibri" w:hAnsi="Trebuchet MS" w:cs="Arial"/>
                <w:color w:val="4472C4" w:themeColor="accent1"/>
                <w:sz w:val="24"/>
                <w:szCs w:val="24"/>
              </w:rPr>
              <w:t xml:space="preserve"> </w:t>
            </w:r>
            <w:r w:rsidRPr="00A3411A">
              <w:rPr>
                <w:rFonts w:ascii="Trebuchet MS" w:eastAsia="Calibri" w:hAnsi="Trebuchet MS" w:cs="Arial"/>
                <w:color w:val="4472C4" w:themeColor="accent1"/>
                <w:sz w:val="24"/>
                <w:szCs w:val="24"/>
              </w:rPr>
              <w:t>calendarul achizițiilor necesare susținerii implementării proiectului (ex. serviciile de management al proiectului, consumabile ș.a.), astfel încât să se asigure o bună implementare a activităților proiectului.</w:t>
            </w:r>
          </w:p>
        </w:tc>
        <w:tc>
          <w:tcPr>
            <w:tcW w:w="1275" w:type="dxa"/>
            <w:shd w:val="clear" w:color="auto" w:fill="auto"/>
          </w:tcPr>
          <w:p w14:paraId="43061EFF" w14:textId="7688E12D" w:rsidR="004F4E90" w:rsidRPr="00A125E2" w:rsidRDefault="004F4E90" w:rsidP="00837AF4">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sz w:val="24"/>
                <w:szCs w:val="24"/>
              </w:rPr>
            </w:pPr>
            <w:r>
              <w:rPr>
                <w:rFonts w:ascii="Trebuchet MS" w:eastAsia="Calibri" w:hAnsi="Trebuchet MS" w:cs="Arial"/>
                <w:color w:val="auto"/>
                <w:sz w:val="24"/>
                <w:szCs w:val="24"/>
              </w:rPr>
              <w:lastRenderedPageBreak/>
              <w:t>20</w:t>
            </w:r>
            <w:r w:rsidRPr="00A125E2">
              <w:rPr>
                <w:rFonts w:ascii="Trebuchet MS" w:eastAsia="Calibri" w:hAnsi="Trebuchet MS" w:cs="Arial"/>
                <w:color w:val="auto"/>
                <w:sz w:val="24"/>
                <w:szCs w:val="24"/>
              </w:rPr>
              <w:t>p</w:t>
            </w:r>
          </w:p>
        </w:tc>
      </w:tr>
      <w:tr w:rsidR="004F4E90" w:rsidRPr="00A125E2" w14:paraId="3DDF2137" w14:textId="674E2352" w:rsidTr="004F4E90">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73F42AAF" w14:textId="68AE888C" w:rsidR="004F4E90" w:rsidRPr="00A125E2" w:rsidRDefault="004F4E90" w:rsidP="00837AF4">
            <w:pPr>
              <w:jc w:val="both"/>
              <w:rPr>
                <w:rFonts w:ascii="Trebuchet MS" w:hAnsi="Trebuchet MS"/>
                <w:color w:val="auto"/>
                <w:sz w:val="24"/>
                <w:szCs w:val="24"/>
              </w:rPr>
            </w:pPr>
            <w:r w:rsidRPr="00A125E2">
              <w:rPr>
                <w:rFonts w:ascii="Trebuchet MS" w:hAnsi="Trebuchet MS"/>
                <w:color w:val="auto"/>
                <w:sz w:val="24"/>
                <w:szCs w:val="24"/>
              </w:rPr>
              <w:t>1.3</w:t>
            </w:r>
          </w:p>
        </w:tc>
        <w:tc>
          <w:tcPr>
            <w:tcW w:w="3969" w:type="dxa"/>
            <w:shd w:val="clear" w:color="auto" w:fill="auto"/>
          </w:tcPr>
          <w:p w14:paraId="79166B10" w14:textId="36EE396C" w:rsidR="004F4E90" w:rsidRPr="00425754" w:rsidRDefault="004F4E90" w:rsidP="00837AF4">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A125E2">
              <w:rPr>
                <w:rFonts w:ascii="Trebuchet MS" w:hAnsi="Trebuchet MS"/>
                <w:color w:val="auto"/>
                <w:sz w:val="24"/>
                <w:szCs w:val="24"/>
              </w:rPr>
              <w:t>Indicatorii prevăzuți în proiect sunt corelați cu rezultatele si cu bugetul eligibil al proiectului?</w:t>
            </w:r>
          </w:p>
        </w:tc>
        <w:tc>
          <w:tcPr>
            <w:tcW w:w="7797" w:type="dxa"/>
            <w:shd w:val="clear" w:color="auto" w:fill="auto"/>
          </w:tcPr>
          <w:p w14:paraId="426CB653" w14:textId="77777777" w:rsidR="009C48D4" w:rsidRDefault="004F4E90" w:rsidP="009C48D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4472C4" w:themeColor="accent1"/>
                <w:sz w:val="24"/>
                <w:szCs w:val="24"/>
              </w:rPr>
            </w:pPr>
            <w:r w:rsidRPr="0027329D">
              <w:rPr>
                <w:rFonts w:ascii="Trebuchet MS" w:eastAsia="Calibri" w:hAnsi="Trebuchet MS" w:cs="Times New Roman"/>
                <w:color w:val="4472C4" w:themeColor="accent1"/>
                <w:sz w:val="24"/>
                <w:szCs w:val="24"/>
              </w:rPr>
              <w:t>Se verifică core</w:t>
            </w:r>
            <w:r>
              <w:rPr>
                <w:rFonts w:ascii="Trebuchet MS" w:eastAsia="Calibri" w:hAnsi="Trebuchet MS" w:cs="Times New Roman"/>
                <w:color w:val="4472C4" w:themeColor="accent1"/>
                <w:sz w:val="24"/>
                <w:szCs w:val="24"/>
              </w:rPr>
              <w:t>larea</w:t>
            </w:r>
            <w:r w:rsidRPr="0027329D">
              <w:rPr>
                <w:rFonts w:ascii="Trebuchet MS" w:eastAsia="Calibri" w:hAnsi="Trebuchet MS" w:cs="Times New Roman"/>
                <w:color w:val="4472C4" w:themeColor="accent1"/>
                <w:sz w:val="24"/>
                <w:szCs w:val="24"/>
              </w:rPr>
              <w:t xml:space="preserve"> dintre rezultatele așteptate</w:t>
            </w:r>
            <w:r>
              <w:rPr>
                <w:rFonts w:ascii="Trebuchet MS" w:eastAsia="Calibri" w:hAnsi="Trebuchet MS" w:cs="Times New Roman"/>
                <w:color w:val="4472C4" w:themeColor="accent1"/>
                <w:sz w:val="24"/>
                <w:szCs w:val="24"/>
              </w:rPr>
              <w:t>,</w:t>
            </w:r>
            <w:r w:rsidRPr="0027329D">
              <w:rPr>
                <w:rFonts w:ascii="Trebuchet MS" w:eastAsia="Calibri" w:hAnsi="Trebuchet MS" w:cs="Times New Roman"/>
                <w:color w:val="4472C4" w:themeColor="accent1"/>
                <w:sz w:val="24"/>
                <w:szCs w:val="24"/>
              </w:rPr>
              <w:t xml:space="preserve"> țintele indicatorilor si valoarea corespunzătoare in buget. </w:t>
            </w:r>
          </w:p>
          <w:p w14:paraId="2E220886" w14:textId="4567EB68" w:rsidR="009C48D4" w:rsidRPr="009C48D4" w:rsidRDefault="00E06DBF" w:rsidP="009C48D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4472C4" w:themeColor="accent1"/>
                <w:sz w:val="24"/>
                <w:szCs w:val="24"/>
              </w:rPr>
            </w:pPr>
            <w:r>
              <w:rPr>
                <w:rFonts w:ascii="Trebuchet MS" w:eastAsia="Calibri" w:hAnsi="Trebuchet MS" w:cs="Times New Roman"/>
                <w:color w:val="4472C4" w:themeColor="accent1"/>
                <w:sz w:val="24"/>
                <w:szCs w:val="24"/>
              </w:rPr>
              <w:t>a</w:t>
            </w:r>
            <w:r w:rsidR="009C48D4" w:rsidRPr="009C48D4">
              <w:rPr>
                <w:rFonts w:ascii="Trebuchet MS" w:eastAsia="Calibri" w:hAnsi="Trebuchet MS" w:cs="Times New Roman"/>
                <w:color w:val="4472C4" w:themeColor="accent1"/>
                <w:sz w:val="24"/>
                <w:szCs w:val="24"/>
              </w:rPr>
              <w:t>.</w:t>
            </w:r>
            <w:r w:rsidR="009C48D4" w:rsidRPr="009C48D4">
              <w:rPr>
                <w:rFonts w:ascii="Trebuchet MS" w:eastAsia="Calibri" w:hAnsi="Trebuchet MS" w:cs="Times New Roman"/>
                <w:color w:val="4472C4" w:themeColor="accent1"/>
                <w:sz w:val="24"/>
                <w:szCs w:val="24"/>
              </w:rPr>
              <w:tab/>
              <w:t>rezultatele așteptate sunt cuantificate prin indicatorii de proiect stabiliți;</w:t>
            </w:r>
          </w:p>
          <w:p w14:paraId="78A8C249" w14:textId="3EBEBE70" w:rsidR="004F4E90" w:rsidRDefault="00E06DBF" w:rsidP="009C48D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4472C4" w:themeColor="accent1"/>
                <w:sz w:val="24"/>
                <w:szCs w:val="24"/>
              </w:rPr>
            </w:pPr>
            <w:r>
              <w:rPr>
                <w:rFonts w:ascii="Trebuchet MS" w:eastAsia="Calibri" w:hAnsi="Trebuchet MS" w:cs="Times New Roman"/>
                <w:color w:val="4472C4" w:themeColor="accent1"/>
                <w:sz w:val="24"/>
                <w:szCs w:val="24"/>
              </w:rPr>
              <w:t>b</w:t>
            </w:r>
            <w:r w:rsidR="009C48D4" w:rsidRPr="009C48D4">
              <w:rPr>
                <w:rFonts w:ascii="Trebuchet MS" w:eastAsia="Calibri" w:hAnsi="Trebuchet MS" w:cs="Times New Roman"/>
                <w:color w:val="4472C4" w:themeColor="accent1"/>
                <w:sz w:val="24"/>
                <w:szCs w:val="24"/>
              </w:rPr>
              <w:t>.</w:t>
            </w:r>
            <w:r w:rsidR="009C48D4" w:rsidRPr="009C48D4">
              <w:rPr>
                <w:rFonts w:ascii="Trebuchet MS" w:eastAsia="Calibri" w:hAnsi="Trebuchet MS" w:cs="Times New Roman"/>
                <w:color w:val="4472C4" w:themeColor="accent1"/>
                <w:sz w:val="24"/>
                <w:szCs w:val="24"/>
              </w:rPr>
              <w:tab/>
              <w:t>valorile țintă stabilite pentru indicatorii proiectului sunt realiste.</w:t>
            </w:r>
          </w:p>
          <w:p w14:paraId="79C386B3" w14:textId="19FCD0E9" w:rsidR="00E06DBF" w:rsidRPr="0027329D" w:rsidRDefault="00E06DBF" w:rsidP="009C48D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4472C4" w:themeColor="accent1"/>
                <w:sz w:val="24"/>
                <w:szCs w:val="24"/>
              </w:rPr>
            </w:pPr>
            <w:r w:rsidRPr="00E06DBF">
              <w:rPr>
                <w:rFonts w:ascii="Trebuchet MS" w:eastAsia="Calibri" w:hAnsi="Trebuchet MS" w:cs="Times New Roman"/>
                <w:color w:val="4472C4" w:themeColor="accent1"/>
                <w:sz w:val="24"/>
                <w:szCs w:val="24"/>
              </w:rPr>
              <w:t>Se verifică dacă la funcția Buget este atașat formularul standard Corelare indicatori-buget și dacă în această anexă sunt aceiași indicatori  și ţintele aferente cu cei prevăzuți la funcția Indicatori de realizare si Indicatori suplimentari de proiect (daca este cazul) din cererea de finanțare, iar bugetul eligibil este conform funcției Buget – Activități și cheltuieli.</w:t>
            </w:r>
          </w:p>
        </w:tc>
        <w:tc>
          <w:tcPr>
            <w:tcW w:w="1275" w:type="dxa"/>
            <w:shd w:val="clear" w:color="auto" w:fill="auto"/>
          </w:tcPr>
          <w:p w14:paraId="6C164FCD" w14:textId="5C4316F9" w:rsidR="004F4E90" w:rsidRPr="00C057B5" w:rsidRDefault="004F4E90" w:rsidP="00837A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sz w:val="24"/>
                <w:szCs w:val="24"/>
              </w:rPr>
            </w:pPr>
            <w:r>
              <w:rPr>
                <w:rFonts w:ascii="Trebuchet MS" w:eastAsia="Calibri" w:hAnsi="Trebuchet MS" w:cs="Times New Roman"/>
                <w:color w:val="auto"/>
                <w:sz w:val="24"/>
                <w:szCs w:val="24"/>
              </w:rPr>
              <w:t>5</w:t>
            </w:r>
            <w:r w:rsidRPr="00A125E2">
              <w:rPr>
                <w:rFonts w:ascii="Trebuchet MS" w:eastAsia="Calibri" w:hAnsi="Trebuchet MS" w:cs="Times New Roman"/>
                <w:color w:val="auto"/>
                <w:sz w:val="24"/>
                <w:szCs w:val="24"/>
              </w:rPr>
              <w:t>p</w:t>
            </w:r>
          </w:p>
        </w:tc>
      </w:tr>
      <w:tr w:rsidR="004F4E90" w:rsidRPr="00A125E2" w14:paraId="1EBD6321" w14:textId="1BF332C3" w:rsidTr="004F4E90">
        <w:trPr>
          <w:cnfStyle w:val="000000100000" w:firstRow="0" w:lastRow="0" w:firstColumn="0" w:lastColumn="0" w:oddVBand="0" w:evenVBand="0" w:oddHBand="1" w:evenHBand="0" w:firstRowFirstColumn="0" w:firstRowLastColumn="0" w:lastRowFirstColumn="0" w:lastRowLastColumn="0"/>
          <w:trHeight w:val="646"/>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6D82D7C5" w14:textId="14D53B7B" w:rsidR="004F4E90" w:rsidRPr="00A125E2" w:rsidRDefault="004F4E90" w:rsidP="00837AF4">
            <w:pPr>
              <w:jc w:val="both"/>
              <w:rPr>
                <w:rFonts w:ascii="Trebuchet MS" w:hAnsi="Trebuchet MS"/>
                <w:color w:val="auto"/>
                <w:sz w:val="24"/>
                <w:szCs w:val="24"/>
              </w:rPr>
            </w:pPr>
            <w:r w:rsidRPr="00A125E2">
              <w:rPr>
                <w:rFonts w:ascii="Trebuchet MS" w:hAnsi="Trebuchet MS"/>
                <w:color w:val="auto"/>
                <w:sz w:val="24"/>
                <w:szCs w:val="24"/>
              </w:rPr>
              <w:lastRenderedPageBreak/>
              <w:t>1.4</w:t>
            </w:r>
          </w:p>
        </w:tc>
        <w:tc>
          <w:tcPr>
            <w:tcW w:w="3969" w:type="dxa"/>
            <w:shd w:val="clear" w:color="auto" w:fill="auto"/>
          </w:tcPr>
          <w:p w14:paraId="70EE6376" w14:textId="391FDEBA" w:rsidR="004F4E90" w:rsidRPr="00425754" w:rsidRDefault="004F4E90" w:rsidP="00837AF4">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r w:rsidRPr="00C057B5">
              <w:rPr>
                <w:rFonts w:ascii="Trebuchet MS" w:hAnsi="Trebuchet MS"/>
                <w:color w:val="auto"/>
                <w:sz w:val="24"/>
                <w:szCs w:val="24"/>
              </w:rPr>
              <w:t>Au fost identificate riscurile majore care  pot afecta atingerea obiectivelor proiectului și este prevăzut un plan de măsuri în vederea combaterii/atenuării acestora</w:t>
            </w:r>
            <w:r>
              <w:rPr>
                <w:rFonts w:ascii="Trebuchet MS" w:hAnsi="Trebuchet MS"/>
                <w:color w:val="auto"/>
                <w:sz w:val="24"/>
                <w:szCs w:val="24"/>
              </w:rPr>
              <w:t>?</w:t>
            </w:r>
          </w:p>
        </w:tc>
        <w:tc>
          <w:tcPr>
            <w:tcW w:w="7797" w:type="dxa"/>
            <w:shd w:val="clear" w:color="auto" w:fill="auto"/>
          </w:tcPr>
          <w:p w14:paraId="4975A93E" w14:textId="798C83AD" w:rsidR="004F4E90" w:rsidRPr="0027329D" w:rsidRDefault="004F4E90" w:rsidP="00837AF4">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4472C4" w:themeColor="accent1"/>
                <w:sz w:val="24"/>
                <w:szCs w:val="24"/>
              </w:rPr>
            </w:pPr>
            <w:r w:rsidRPr="0027329D">
              <w:rPr>
                <w:rFonts w:ascii="Trebuchet MS" w:eastAsia="Calibri" w:hAnsi="Trebuchet MS" w:cs="Arial"/>
                <w:color w:val="4472C4" w:themeColor="accent1"/>
                <w:sz w:val="24"/>
                <w:szCs w:val="24"/>
              </w:rPr>
              <w:t>Sunt identificate și descrise riscurile majore relevante pentru implementarea proiectului şi impactul acestora asupra desfășurării proiectului şi a atingerii indicatorilor propuşi;</w:t>
            </w:r>
          </w:p>
          <w:p w14:paraId="783E58C5" w14:textId="77777777" w:rsidR="004F4E90" w:rsidRDefault="004F4E90" w:rsidP="00837AF4">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4472C4" w:themeColor="accent1"/>
                <w:sz w:val="24"/>
                <w:szCs w:val="24"/>
              </w:rPr>
            </w:pPr>
            <w:r w:rsidRPr="0027329D">
              <w:rPr>
                <w:rFonts w:ascii="Trebuchet MS" w:eastAsia="Calibri" w:hAnsi="Trebuchet MS" w:cs="Arial"/>
                <w:color w:val="4472C4" w:themeColor="accent1"/>
                <w:sz w:val="24"/>
                <w:szCs w:val="24"/>
              </w:rPr>
              <w:t>Sunt prezentate măsurile de prevenire a riscurilor majore şi de atenuare a efectelor acestora în cazul apariției lor</w:t>
            </w:r>
            <w:r>
              <w:rPr>
                <w:rFonts w:ascii="Trebuchet MS" w:eastAsia="Calibri" w:hAnsi="Trebuchet MS" w:cs="Arial"/>
                <w:color w:val="4472C4" w:themeColor="accent1"/>
                <w:sz w:val="24"/>
                <w:szCs w:val="24"/>
              </w:rPr>
              <w:t>.</w:t>
            </w:r>
          </w:p>
          <w:p w14:paraId="377ADD90" w14:textId="52A04A0F" w:rsidR="0031206B" w:rsidRPr="0027329D" w:rsidRDefault="0031206B" w:rsidP="00837AF4">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4472C4" w:themeColor="accent1"/>
                <w:sz w:val="24"/>
                <w:szCs w:val="24"/>
              </w:rPr>
            </w:pPr>
          </w:p>
        </w:tc>
        <w:tc>
          <w:tcPr>
            <w:tcW w:w="1275" w:type="dxa"/>
            <w:shd w:val="clear" w:color="auto" w:fill="auto"/>
          </w:tcPr>
          <w:p w14:paraId="1673386C" w14:textId="76550A59" w:rsidR="004F4E90" w:rsidRPr="00A125E2" w:rsidRDefault="004F4E90" w:rsidP="00837AF4">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sz w:val="24"/>
                <w:szCs w:val="24"/>
              </w:rPr>
            </w:pPr>
            <w:r w:rsidRPr="00A125E2">
              <w:rPr>
                <w:rFonts w:ascii="Trebuchet MS" w:eastAsia="Calibri" w:hAnsi="Trebuchet MS" w:cs="Arial"/>
                <w:color w:val="auto"/>
                <w:sz w:val="24"/>
                <w:szCs w:val="24"/>
              </w:rPr>
              <w:t>5p</w:t>
            </w:r>
          </w:p>
          <w:p w14:paraId="5D484E57" w14:textId="77777777" w:rsidR="004F4E90" w:rsidRPr="00A125E2" w:rsidRDefault="004F4E90" w:rsidP="00837AF4">
            <w:pPr>
              <w:tabs>
                <w:tab w:val="left" w:pos="915"/>
              </w:tabs>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sz w:val="24"/>
                <w:szCs w:val="24"/>
              </w:rPr>
            </w:pPr>
            <w:r w:rsidRPr="00A125E2">
              <w:rPr>
                <w:rFonts w:ascii="Trebuchet MS" w:eastAsia="Calibri" w:hAnsi="Trebuchet MS" w:cs="Arial"/>
                <w:color w:val="auto"/>
                <w:sz w:val="24"/>
                <w:szCs w:val="24"/>
              </w:rPr>
              <w:tab/>
            </w:r>
          </w:p>
        </w:tc>
      </w:tr>
      <w:tr w:rsidR="004F4E90" w:rsidRPr="00A125E2" w14:paraId="77BDCEC5" w14:textId="7DF2F633" w:rsidTr="004F4E90">
        <w:trPr>
          <w:trHeight w:val="646"/>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594CDD74" w14:textId="04F80F9A" w:rsidR="004F4E90" w:rsidRPr="00C057B5" w:rsidRDefault="004F4E90" w:rsidP="00837AF4">
            <w:pPr>
              <w:jc w:val="both"/>
              <w:rPr>
                <w:rFonts w:ascii="Trebuchet MS" w:hAnsi="Trebuchet MS"/>
                <w:color w:val="auto"/>
                <w:sz w:val="24"/>
                <w:szCs w:val="24"/>
              </w:rPr>
            </w:pPr>
            <w:r w:rsidRPr="00C057B5">
              <w:rPr>
                <w:rFonts w:ascii="Trebuchet MS" w:hAnsi="Trebuchet MS"/>
                <w:color w:val="auto"/>
                <w:sz w:val="24"/>
                <w:szCs w:val="24"/>
              </w:rPr>
              <w:t>1.5</w:t>
            </w:r>
          </w:p>
        </w:tc>
        <w:tc>
          <w:tcPr>
            <w:tcW w:w="3969" w:type="dxa"/>
            <w:shd w:val="clear" w:color="auto" w:fill="auto"/>
          </w:tcPr>
          <w:p w14:paraId="74D892D7" w14:textId="176E5178" w:rsidR="004F4E90" w:rsidRPr="00C057B5" w:rsidRDefault="004F4E90" w:rsidP="00837AF4">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C057B5">
              <w:rPr>
                <w:rFonts w:ascii="Trebuchet MS" w:hAnsi="Trebuchet MS"/>
                <w:color w:val="auto"/>
                <w:sz w:val="24"/>
                <w:szCs w:val="24"/>
              </w:rPr>
              <w:t>Există o planificare adecvată și eficientă a proiectului la nivelul managementului de proiect</w:t>
            </w:r>
            <w:r>
              <w:rPr>
                <w:rFonts w:ascii="Trebuchet MS" w:hAnsi="Trebuchet MS"/>
                <w:color w:val="auto"/>
                <w:sz w:val="24"/>
                <w:szCs w:val="24"/>
              </w:rPr>
              <w:t>?</w:t>
            </w:r>
          </w:p>
        </w:tc>
        <w:tc>
          <w:tcPr>
            <w:tcW w:w="7797" w:type="dxa"/>
            <w:shd w:val="clear" w:color="auto" w:fill="auto"/>
          </w:tcPr>
          <w:p w14:paraId="079405DC" w14:textId="77777777" w:rsidR="004F4E90" w:rsidRPr="0027329D" w:rsidRDefault="004F4E90" w:rsidP="00837A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4472C4" w:themeColor="accent1"/>
                <w:sz w:val="24"/>
                <w:szCs w:val="24"/>
              </w:rPr>
            </w:pPr>
            <w:r w:rsidRPr="0027329D">
              <w:rPr>
                <w:rFonts w:ascii="Trebuchet MS" w:eastAsia="Calibri" w:hAnsi="Trebuchet MS" w:cs="Arial"/>
                <w:color w:val="4472C4" w:themeColor="accent1"/>
                <w:sz w:val="24"/>
                <w:szCs w:val="24"/>
              </w:rPr>
              <w:t>Se verifică</w:t>
            </w:r>
          </w:p>
          <w:p w14:paraId="54B1890F" w14:textId="6A45FA16" w:rsidR="004F4E90" w:rsidRPr="0027329D" w:rsidRDefault="004F4E90" w:rsidP="00837A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4472C4" w:themeColor="accent1"/>
                <w:sz w:val="24"/>
                <w:szCs w:val="24"/>
              </w:rPr>
            </w:pPr>
            <w:r w:rsidRPr="0027329D">
              <w:rPr>
                <w:rFonts w:ascii="Trebuchet MS" w:eastAsia="Calibri" w:hAnsi="Trebuchet MS" w:cs="Arial"/>
                <w:color w:val="4472C4" w:themeColor="accent1"/>
                <w:sz w:val="24"/>
                <w:szCs w:val="24"/>
              </w:rPr>
              <w:t xml:space="preserve">- pozițiile membrilor echipei de management a proiectului sunt justificate și implicarea acestora în proiect este corespunzătoare în funcție de activitățile planificate și </w:t>
            </w:r>
            <w:r>
              <w:rPr>
                <w:rFonts w:ascii="Trebuchet MS" w:eastAsia="Calibri" w:hAnsi="Trebuchet MS" w:cs="Arial"/>
                <w:color w:val="4472C4" w:themeColor="accent1"/>
                <w:sz w:val="24"/>
                <w:szCs w:val="24"/>
              </w:rPr>
              <w:t xml:space="preserve">de </w:t>
            </w:r>
            <w:r w:rsidRPr="0027329D">
              <w:rPr>
                <w:rFonts w:ascii="Trebuchet MS" w:eastAsia="Calibri" w:hAnsi="Trebuchet MS" w:cs="Arial"/>
                <w:color w:val="4472C4" w:themeColor="accent1"/>
                <w:sz w:val="24"/>
                <w:szCs w:val="24"/>
              </w:rPr>
              <w:t>rezultate</w:t>
            </w:r>
            <w:r w:rsidR="0031206B">
              <w:rPr>
                <w:rFonts w:ascii="Trebuchet MS" w:eastAsia="Calibri" w:hAnsi="Trebuchet MS" w:cs="Arial"/>
                <w:color w:val="4472C4" w:themeColor="accent1"/>
                <w:sz w:val="24"/>
                <w:szCs w:val="24"/>
              </w:rPr>
              <w:t xml:space="preserve"> </w:t>
            </w:r>
          </w:p>
          <w:p w14:paraId="33862AEE" w14:textId="199819A0" w:rsidR="004F4E90" w:rsidRPr="0027329D" w:rsidRDefault="004F4E90" w:rsidP="00837A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4472C4" w:themeColor="accent1"/>
                <w:sz w:val="24"/>
                <w:szCs w:val="24"/>
              </w:rPr>
            </w:pPr>
            <w:r w:rsidRPr="0027329D">
              <w:rPr>
                <w:rFonts w:ascii="Trebuchet MS" w:eastAsia="Calibri" w:hAnsi="Trebuchet MS" w:cs="Arial"/>
                <w:color w:val="4472C4" w:themeColor="accent1"/>
                <w:sz w:val="24"/>
                <w:szCs w:val="24"/>
              </w:rPr>
              <w:t>- resursele materiale puse la dispoziție de solicitant și parteneri (dacă este cazul) sunt utile și dimensionate corespunzător pentru buna implementare a proiectului</w:t>
            </w:r>
            <w:r w:rsidR="0031206B">
              <w:rPr>
                <w:rFonts w:ascii="Trebuchet MS" w:eastAsia="Calibri" w:hAnsi="Trebuchet MS" w:cs="Arial"/>
                <w:color w:val="4472C4" w:themeColor="accent1"/>
                <w:sz w:val="24"/>
                <w:szCs w:val="24"/>
              </w:rPr>
              <w:t xml:space="preserve"> </w:t>
            </w:r>
          </w:p>
        </w:tc>
        <w:tc>
          <w:tcPr>
            <w:tcW w:w="1275" w:type="dxa"/>
            <w:shd w:val="clear" w:color="auto" w:fill="auto"/>
          </w:tcPr>
          <w:p w14:paraId="3D29CACC" w14:textId="53579C2C" w:rsidR="004F4E90" w:rsidRPr="00C057B5" w:rsidRDefault="004F4E90" w:rsidP="00837A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sz w:val="24"/>
                <w:szCs w:val="24"/>
              </w:rPr>
            </w:pPr>
            <w:r>
              <w:rPr>
                <w:rFonts w:ascii="Trebuchet MS" w:eastAsia="Calibri" w:hAnsi="Trebuchet MS" w:cs="Arial"/>
                <w:color w:val="auto"/>
                <w:sz w:val="24"/>
                <w:szCs w:val="24"/>
              </w:rPr>
              <w:t>10p</w:t>
            </w:r>
          </w:p>
        </w:tc>
      </w:tr>
      <w:tr w:rsidR="004F4E90" w:rsidRPr="00A125E2" w14:paraId="3BA9DEC7" w14:textId="4CE36E64" w:rsidTr="004F4E90">
        <w:trPr>
          <w:cnfStyle w:val="000000100000" w:firstRow="0" w:lastRow="0" w:firstColumn="0" w:lastColumn="0" w:oddVBand="0" w:evenVBand="0" w:oddHBand="1" w:evenHBand="0" w:firstRowFirstColumn="0" w:firstRowLastColumn="0" w:lastRowFirstColumn="0" w:lastRowLastColumn="0"/>
          <w:trHeight w:val="646"/>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5F00EBD2" w14:textId="61CF8803" w:rsidR="004F4E90" w:rsidRPr="00C057B5" w:rsidRDefault="004F4E90" w:rsidP="00837AF4">
            <w:pPr>
              <w:jc w:val="both"/>
              <w:rPr>
                <w:rFonts w:ascii="Trebuchet MS" w:hAnsi="Trebuchet MS"/>
                <w:color w:val="auto"/>
                <w:sz w:val="24"/>
                <w:szCs w:val="24"/>
              </w:rPr>
            </w:pPr>
            <w:r>
              <w:rPr>
                <w:rFonts w:ascii="Trebuchet MS" w:hAnsi="Trebuchet MS"/>
                <w:color w:val="auto"/>
                <w:sz w:val="24"/>
                <w:szCs w:val="24"/>
              </w:rPr>
              <w:t>1.6</w:t>
            </w:r>
          </w:p>
        </w:tc>
        <w:tc>
          <w:tcPr>
            <w:tcW w:w="3969" w:type="dxa"/>
            <w:shd w:val="clear" w:color="auto" w:fill="auto"/>
          </w:tcPr>
          <w:p w14:paraId="4163CEF3" w14:textId="74C402D1" w:rsidR="004F4E90" w:rsidRPr="00C057B5" w:rsidRDefault="004F4E90" w:rsidP="00837AF4">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r w:rsidRPr="00C057B5">
              <w:rPr>
                <w:rFonts w:ascii="Trebuchet MS" w:hAnsi="Trebuchet MS"/>
                <w:color w:val="auto"/>
                <w:sz w:val="24"/>
                <w:szCs w:val="24"/>
              </w:rPr>
              <w:t>Planul de monitorizare este realist și indicatorii de etapă stabiliți în cadrul acestuia conduc la atingerea țintelor indicatorilor proiectului, și implicit ai programului</w:t>
            </w:r>
            <w:r>
              <w:rPr>
                <w:rFonts w:ascii="Trebuchet MS" w:hAnsi="Trebuchet MS"/>
                <w:color w:val="auto"/>
                <w:sz w:val="24"/>
                <w:szCs w:val="24"/>
              </w:rPr>
              <w:t>?</w:t>
            </w:r>
          </w:p>
        </w:tc>
        <w:tc>
          <w:tcPr>
            <w:tcW w:w="7797" w:type="dxa"/>
            <w:shd w:val="clear" w:color="auto" w:fill="auto"/>
          </w:tcPr>
          <w:p w14:paraId="452CE67B" w14:textId="2C2AEB1B" w:rsidR="004F4E90" w:rsidRPr="00CD45BE" w:rsidRDefault="004F4E90" w:rsidP="00837AF4">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sz w:val="24"/>
                <w:szCs w:val="24"/>
              </w:rPr>
            </w:pPr>
            <w:r w:rsidRPr="00CD45BE">
              <w:rPr>
                <w:rFonts w:ascii="Trebuchet MS" w:eastAsia="Calibri" w:hAnsi="Trebuchet MS" w:cs="Times New Roman"/>
                <w:sz w:val="24"/>
                <w:szCs w:val="24"/>
              </w:rPr>
              <w:t>Se verifică</w:t>
            </w:r>
            <w:r>
              <w:rPr>
                <w:rFonts w:ascii="Trebuchet MS" w:eastAsia="Calibri" w:hAnsi="Trebuchet MS" w:cs="Times New Roman"/>
                <w:sz w:val="24"/>
                <w:szCs w:val="24"/>
              </w:rPr>
              <w:t xml:space="preserve"> dacă:</w:t>
            </w:r>
          </w:p>
          <w:p w14:paraId="6692E761" w14:textId="7B1BDDB9" w:rsidR="004F4E90" w:rsidRPr="00CD45BE" w:rsidRDefault="004F4E90" w:rsidP="00837AF4">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sz w:val="24"/>
                <w:szCs w:val="24"/>
              </w:rPr>
            </w:pPr>
            <w:r w:rsidRPr="00CD45BE">
              <w:rPr>
                <w:rFonts w:ascii="Trebuchet MS" w:eastAsia="Calibri" w:hAnsi="Trebuchet MS" w:cs="Times New Roman"/>
                <w:sz w:val="24"/>
                <w:szCs w:val="24"/>
              </w:rPr>
              <w:t>- indicatorii de etapă stabiliți pentru perioada de implementare a proiectului pe baza cărora se monitorizează și se evaluează progresul implementării proiectului</w:t>
            </w:r>
            <w:r>
              <w:rPr>
                <w:rFonts w:ascii="Trebuchet MS" w:eastAsia="Calibri" w:hAnsi="Trebuchet MS" w:cs="Times New Roman"/>
                <w:sz w:val="24"/>
                <w:szCs w:val="24"/>
              </w:rPr>
              <w:t xml:space="preserve"> sunt relevanți/conduc </w:t>
            </w:r>
            <w:r w:rsidRPr="0027329D">
              <w:rPr>
                <w:rFonts w:ascii="Trebuchet MS" w:eastAsia="Calibri" w:hAnsi="Trebuchet MS" w:cs="Arial"/>
                <w:color w:val="4472C4" w:themeColor="accent1"/>
                <w:sz w:val="24"/>
                <w:szCs w:val="24"/>
              </w:rPr>
              <w:t>la atingerea țintelor indicatorilor proiectului</w:t>
            </w:r>
            <w:r w:rsidR="00513B56">
              <w:rPr>
                <w:rFonts w:ascii="Trebuchet MS" w:eastAsia="Calibri" w:hAnsi="Trebuchet MS" w:cs="Arial"/>
                <w:color w:val="4472C4" w:themeColor="accent1"/>
                <w:sz w:val="24"/>
                <w:szCs w:val="24"/>
              </w:rPr>
              <w:t xml:space="preserve"> </w:t>
            </w:r>
          </w:p>
          <w:p w14:paraId="2D071D31" w14:textId="7715F0CC" w:rsidR="004F4E90" w:rsidRPr="00900E90" w:rsidRDefault="004F4E90" w:rsidP="00837AF4">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sz w:val="24"/>
                <w:szCs w:val="24"/>
              </w:rPr>
            </w:pPr>
            <w:r w:rsidRPr="00CD45BE">
              <w:rPr>
                <w:rFonts w:ascii="Trebuchet MS" w:eastAsia="Calibri" w:hAnsi="Trebuchet MS" w:cs="Times New Roman"/>
                <w:sz w:val="24"/>
                <w:szCs w:val="24"/>
              </w:rPr>
              <w:t>-</w:t>
            </w:r>
            <w:r>
              <w:rPr>
                <w:rFonts w:ascii="Trebuchet MS" w:eastAsia="Calibri" w:hAnsi="Trebuchet MS" w:cs="Times New Roman"/>
                <w:sz w:val="24"/>
                <w:szCs w:val="24"/>
              </w:rPr>
              <w:t xml:space="preserve"> </w:t>
            </w:r>
            <w:r w:rsidRPr="00CD45BE">
              <w:rPr>
                <w:rFonts w:ascii="Trebuchet MS" w:eastAsia="Calibri" w:hAnsi="Trebuchet MS" w:cs="Times New Roman"/>
                <w:sz w:val="24"/>
                <w:szCs w:val="24"/>
              </w:rPr>
              <w:t>valorile țintelor</w:t>
            </w:r>
            <w:r>
              <w:rPr>
                <w:rFonts w:ascii="Trebuchet MS" w:eastAsia="Calibri" w:hAnsi="Trebuchet MS" w:cs="Times New Roman"/>
                <w:sz w:val="24"/>
                <w:szCs w:val="24"/>
              </w:rPr>
              <w:t>/termenele</w:t>
            </w:r>
            <w:r w:rsidRPr="00CD45BE">
              <w:rPr>
                <w:rFonts w:ascii="Trebuchet MS" w:eastAsia="Calibri" w:hAnsi="Trebuchet MS" w:cs="Times New Roman"/>
                <w:sz w:val="24"/>
                <w:szCs w:val="24"/>
              </w:rPr>
              <w:t xml:space="preserve"> indicatorilor de </w:t>
            </w:r>
            <w:r>
              <w:rPr>
                <w:rFonts w:ascii="Trebuchet MS" w:eastAsia="Calibri" w:hAnsi="Trebuchet MS" w:cs="Times New Roman"/>
                <w:sz w:val="24"/>
                <w:szCs w:val="24"/>
              </w:rPr>
              <w:t>etapă</w:t>
            </w:r>
            <w:r w:rsidRPr="00CD45BE">
              <w:rPr>
                <w:rFonts w:ascii="Trebuchet MS" w:eastAsia="Calibri" w:hAnsi="Trebuchet MS" w:cs="Times New Roman"/>
                <w:sz w:val="24"/>
                <w:szCs w:val="24"/>
              </w:rPr>
              <w:t xml:space="preserve"> </w:t>
            </w:r>
            <w:r>
              <w:rPr>
                <w:rFonts w:ascii="Trebuchet MS" w:eastAsia="Calibri" w:hAnsi="Trebuchet MS" w:cs="Times New Roman"/>
                <w:sz w:val="24"/>
                <w:szCs w:val="24"/>
              </w:rPr>
              <w:t>sunt realiste</w:t>
            </w:r>
            <w:r w:rsidR="00513B56">
              <w:rPr>
                <w:rFonts w:ascii="Trebuchet MS" w:eastAsia="Calibri" w:hAnsi="Trebuchet MS" w:cs="Times New Roman"/>
                <w:sz w:val="24"/>
                <w:szCs w:val="24"/>
              </w:rPr>
              <w:t xml:space="preserve"> </w:t>
            </w:r>
          </w:p>
        </w:tc>
        <w:tc>
          <w:tcPr>
            <w:tcW w:w="1275" w:type="dxa"/>
            <w:shd w:val="clear" w:color="auto" w:fill="auto"/>
          </w:tcPr>
          <w:p w14:paraId="04F79D46" w14:textId="441970C5" w:rsidR="004F4E90" w:rsidRPr="00C057B5" w:rsidRDefault="004F4E90" w:rsidP="00837AF4">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sz w:val="24"/>
                <w:szCs w:val="24"/>
              </w:rPr>
            </w:pPr>
            <w:r>
              <w:rPr>
                <w:rFonts w:ascii="Trebuchet MS" w:eastAsia="Calibri" w:hAnsi="Trebuchet MS" w:cs="Arial"/>
                <w:color w:val="auto"/>
                <w:sz w:val="24"/>
                <w:szCs w:val="24"/>
              </w:rPr>
              <w:t>10p</w:t>
            </w:r>
          </w:p>
        </w:tc>
      </w:tr>
      <w:tr w:rsidR="004F4E90" w:rsidRPr="00A125E2" w14:paraId="25ABD4E4" w14:textId="6ED81DFF" w:rsidTr="004F4E90">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6290A647" w14:textId="67F0EEBA" w:rsidR="004F4E90" w:rsidRPr="00A125E2" w:rsidRDefault="004F4E90" w:rsidP="00837AF4">
            <w:pPr>
              <w:jc w:val="both"/>
              <w:rPr>
                <w:rFonts w:ascii="Trebuchet MS" w:hAnsi="Trebuchet MS"/>
                <w:color w:val="auto"/>
                <w:sz w:val="24"/>
                <w:szCs w:val="24"/>
              </w:rPr>
            </w:pPr>
            <w:r w:rsidRPr="00A125E2">
              <w:rPr>
                <w:rFonts w:ascii="Trebuchet MS" w:hAnsi="Trebuchet MS"/>
                <w:color w:val="auto"/>
                <w:sz w:val="24"/>
                <w:szCs w:val="24"/>
              </w:rPr>
              <w:t>1.</w:t>
            </w:r>
            <w:r>
              <w:rPr>
                <w:rFonts w:ascii="Trebuchet MS" w:hAnsi="Trebuchet MS"/>
                <w:color w:val="auto"/>
                <w:sz w:val="24"/>
                <w:szCs w:val="24"/>
              </w:rPr>
              <w:t>7</w:t>
            </w:r>
          </w:p>
        </w:tc>
        <w:tc>
          <w:tcPr>
            <w:tcW w:w="3969" w:type="dxa"/>
            <w:shd w:val="clear" w:color="auto" w:fill="auto"/>
          </w:tcPr>
          <w:p w14:paraId="3B3D8A3B" w14:textId="1D07AB3A" w:rsidR="004F4E90" w:rsidRPr="00425754" w:rsidRDefault="004F4E90" w:rsidP="00837AF4">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4C2985">
              <w:rPr>
                <w:rFonts w:ascii="Trebuchet MS" w:hAnsi="Trebuchet MS"/>
                <w:color w:val="auto"/>
                <w:sz w:val="24"/>
                <w:szCs w:val="24"/>
              </w:rPr>
              <w:t xml:space="preserve">Cheltuielile proiectului sunt corelate cu achizițiile, activitățile si rezultatele proiectului, sunt justificate si fundamentate adecvat si corelate cu nivelul pieței? </w:t>
            </w:r>
          </w:p>
        </w:tc>
        <w:tc>
          <w:tcPr>
            <w:tcW w:w="7797" w:type="dxa"/>
            <w:shd w:val="clear" w:color="auto" w:fill="auto"/>
          </w:tcPr>
          <w:p w14:paraId="4A4E7388" w14:textId="77777777" w:rsidR="004F4E90" w:rsidRPr="0027329D" w:rsidRDefault="004F4E90" w:rsidP="00837A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4472C4" w:themeColor="accent1"/>
                <w:sz w:val="24"/>
                <w:szCs w:val="24"/>
              </w:rPr>
            </w:pPr>
            <w:r w:rsidRPr="0027329D">
              <w:rPr>
                <w:rFonts w:ascii="Trebuchet MS" w:eastAsia="Calibri" w:hAnsi="Trebuchet MS" w:cs="Times New Roman"/>
                <w:color w:val="4472C4" w:themeColor="accent1"/>
                <w:sz w:val="24"/>
                <w:szCs w:val="24"/>
              </w:rPr>
              <w:t>Se verifica daca:</w:t>
            </w:r>
          </w:p>
          <w:p w14:paraId="33FDD4A3" w14:textId="66853B98" w:rsidR="00513B56" w:rsidRPr="00513B56" w:rsidRDefault="00513B56" w:rsidP="00513B56">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4472C4" w:themeColor="accent1"/>
                <w:sz w:val="24"/>
                <w:szCs w:val="24"/>
              </w:rPr>
            </w:pPr>
            <w:r w:rsidRPr="00513B56">
              <w:rPr>
                <w:rFonts w:ascii="Trebuchet MS" w:eastAsia="Calibri" w:hAnsi="Trebuchet MS" w:cs="Times New Roman"/>
                <w:color w:val="4472C4" w:themeColor="accent1"/>
                <w:sz w:val="24"/>
                <w:szCs w:val="24"/>
              </w:rPr>
              <w:t>a.</w:t>
            </w:r>
            <w:r w:rsidR="00EE6B32">
              <w:rPr>
                <w:rFonts w:ascii="Trebuchet MS" w:eastAsia="Calibri" w:hAnsi="Trebuchet MS" w:cs="Times New Roman"/>
                <w:color w:val="4472C4" w:themeColor="accent1"/>
                <w:sz w:val="24"/>
                <w:szCs w:val="24"/>
              </w:rPr>
              <w:t xml:space="preserve"> </w:t>
            </w:r>
            <w:r w:rsidRPr="00513B56">
              <w:rPr>
                <w:rFonts w:ascii="Trebuchet MS" w:eastAsia="Calibri" w:hAnsi="Trebuchet MS" w:cs="Times New Roman"/>
                <w:color w:val="4472C4" w:themeColor="accent1"/>
                <w:sz w:val="24"/>
                <w:szCs w:val="24"/>
              </w:rPr>
              <w:t>fiecare cheltuială este încadrată în categoria adecvată;</w:t>
            </w:r>
          </w:p>
          <w:p w14:paraId="70A124C5" w14:textId="2B1FF9E5" w:rsidR="00EE6B32" w:rsidRDefault="00513B56" w:rsidP="00513B56">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4472C4" w:themeColor="accent1"/>
                <w:sz w:val="24"/>
                <w:szCs w:val="24"/>
              </w:rPr>
            </w:pPr>
            <w:r w:rsidRPr="00513B56">
              <w:rPr>
                <w:rFonts w:ascii="Trebuchet MS" w:eastAsia="Calibri" w:hAnsi="Trebuchet MS" w:cs="Times New Roman"/>
                <w:color w:val="4472C4" w:themeColor="accent1"/>
                <w:sz w:val="24"/>
                <w:szCs w:val="24"/>
              </w:rPr>
              <w:t>b.</w:t>
            </w:r>
            <w:r w:rsidR="00EE6B32">
              <w:rPr>
                <w:rFonts w:ascii="Trebuchet MS" w:eastAsia="Calibri" w:hAnsi="Trebuchet MS" w:cs="Times New Roman"/>
                <w:color w:val="4472C4" w:themeColor="accent1"/>
                <w:sz w:val="24"/>
                <w:szCs w:val="24"/>
              </w:rPr>
              <w:t xml:space="preserve"> </w:t>
            </w:r>
            <w:r w:rsidR="00794D57">
              <w:rPr>
                <w:rFonts w:ascii="Trebuchet MS" w:eastAsia="Calibri" w:hAnsi="Trebuchet MS" w:cs="Times New Roman"/>
                <w:color w:val="4472C4" w:themeColor="accent1"/>
                <w:sz w:val="24"/>
                <w:szCs w:val="24"/>
              </w:rPr>
              <w:t xml:space="preserve">bugetul este calculat corect </w:t>
            </w:r>
            <w:r w:rsidR="00195D51">
              <w:rPr>
                <w:rFonts w:ascii="Trebuchet MS" w:eastAsia="Calibri" w:hAnsi="Trebuchet MS" w:cs="Times New Roman"/>
                <w:color w:val="4472C4" w:themeColor="accent1"/>
                <w:sz w:val="24"/>
                <w:szCs w:val="24"/>
              </w:rPr>
              <w:t>,</w:t>
            </w:r>
            <w:r w:rsidR="00794D57">
              <w:rPr>
                <w:rFonts w:ascii="Trebuchet MS" w:eastAsia="Calibri" w:hAnsi="Trebuchet MS" w:cs="Times New Roman"/>
                <w:color w:val="4472C4" w:themeColor="accent1"/>
                <w:sz w:val="24"/>
                <w:szCs w:val="24"/>
              </w:rPr>
              <w:t xml:space="preserve"> iar </w:t>
            </w:r>
            <w:r w:rsidRPr="00513B56">
              <w:rPr>
                <w:rFonts w:ascii="Trebuchet MS" w:eastAsia="Calibri" w:hAnsi="Trebuchet MS" w:cs="Times New Roman"/>
                <w:color w:val="4472C4" w:themeColor="accent1"/>
                <w:sz w:val="24"/>
                <w:szCs w:val="24"/>
              </w:rPr>
              <w:t>fiecare cheltuială  este justificata</w:t>
            </w:r>
            <w:r w:rsidR="00195D51">
              <w:rPr>
                <w:rFonts w:ascii="Trebuchet MS" w:eastAsia="Calibri" w:hAnsi="Trebuchet MS" w:cs="Times New Roman"/>
                <w:color w:val="4472C4" w:themeColor="accent1"/>
                <w:sz w:val="24"/>
                <w:szCs w:val="24"/>
              </w:rPr>
              <w:t>,</w:t>
            </w:r>
            <w:r w:rsidR="00B30B30">
              <w:rPr>
                <w:rFonts w:ascii="Trebuchet MS" w:eastAsia="Calibri" w:hAnsi="Trebuchet MS" w:cs="Times New Roman"/>
                <w:color w:val="4472C4" w:themeColor="accent1"/>
                <w:sz w:val="24"/>
                <w:szCs w:val="24"/>
              </w:rPr>
              <w:t xml:space="preserve"> necesara </w:t>
            </w:r>
            <w:r w:rsidR="00C719FB">
              <w:rPr>
                <w:rFonts w:ascii="Trebuchet MS" w:eastAsia="Calibri" w:hAnsi="Trebuchet MS" w:cs="Times New Roman"/>
                <w:color w:val="4472C4" w:themeColor="accent1"/>
                <w:sz w:val="24"/>
                <w:szCs w:val="24"/>
              </w:rPr>
              <w:t>implementării</w:t>
            </w:r>
            <w:r w:rsidR="00B30B30">
              <w:rPr>
                <w:rFonts w:ascii="Trebuchet MS" w:eastAsia="Calibri" w:hAnsi="Trebuchet MS" w:cs="Times New Roman"/>
                <w:color w:val="4472C4" w:themeColor="accent1"/>
                <w:sz w:val="24"/>
                <w:szCs w:val="24"/>
              </w:rPr>
              <w:t xml:space="preserve"> proiectului</w:t>
            </w:r>
            <w:r w:rsidR="00C719FB">
              <w:rPr>
                <w:rFonts w:ascii="Trebuchet MS" w:eastAsia="Calibri" w:hAnsi="Trebuchet MS" w:cs="Times New Roman"/>
                <w:color w:val="4472C4" w:themeColor="accent1"/>
                <w:sz w:val="24"/>
                <w:szCs w:val="24"/>
              </w:rPr>
              <w:t xml:space="preserve"> si corelata cu activitatile</w:t>
            </w:r>
            <w:r w:rsidR="00B30B30">
              <w:rPr>
                <w:rFonts w:ascii="Trebuchet MS" w:eastAsia="Calibri" w:hAnsi="Trebuchet MS" w:cs="Times New Roman"/>
                <w:color w:val="4472C4" w:themeColor="accent1"/>
                <w:sz w:val="24"/>
                <w:szCs w:val="24"/>
              </w:rPr>
              <w:t xml:space="preserve"> </w:t>
            </w:r>
            <w:r w:rsidRPr="00513B56">
              <w:rPr>
                <w:rFonts w:ascii="Trebuchet MS" w:eastAsia="Calibri" w:hAnsi="Trebuchet MS" w:cs="Times New Roman"/>
                <w:color w:val="4472C4" w:themeColor="accent1"/>
                <w:sz w:val="24"/>
                <w:szCs w:val="24"/>
              </w:rPr>
              <w:t xml:space="preserve"> si </w:t>
            </w:r>
            <w:r w:rsidR="000621CB">
              <w:rPr>
                <w:rFonts w:ascii="Trebuchet MS" w:eastAsia="Calibri" w:hAnsi="Trebuchet MS" w:cs="Times New Roman"/>
                <w:color w:val="4472C4" w:themeColor="accent1"/>
                <w:sz w:val="24"/>
                <w:szCs w:val="24"/>
              </w:rPr>
              <w:t xml:space="preserve">fundamentata adecvat, corelat cu nivelul </w:t>
            </w:r>
            <w:r w:rsidR="00794D57">
              <w:rPr>
                <w:rFonts w:ascii="Trebuchet MS" w:eastAsia="Calibri" w:hAnsi="Trebuchet MS" w:cs="Times New Roman"/>
                <w:color w:val="4472C4" w:themeColor="accent1"/>
                <w:sz w:val="24"/>
                <w:szCs w:val="24"/>
              </w:rPr>
              <w:t>pieței</w:t>
            </w:r>
            <w:r w:rsidRPr="00513B56">
              <w:rPr>
                <w:rFonts w:ascii="Trebuchet MS" w:eastAsia="Calibri" w:hAnsi="Trebuchet MS" w:cs="Times New Roman"/>
                <w:color w:val="4472C4" w:themeColor="accent1"/>
                <w:sz w:val="24"/>
                <w:szCs w:val="24"/>
              </w:rPr>
              <w:t xml:space="preserve">; </w:t>
            </w:r>
          </w:p>
          <w:p w14:paraId="3E4A949B" w14:textId="04C28390" w:rsidR="00513B56" w:rsidRPr="00513B56" w:rsidRDefault="00EE6B32" w:rsidP="00513B56">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4472C4" w:themeColor="accent1"/>
                <w:sz w:val="24"/>
                <w:szCs w:val="24"/>
              </w:rPr>
            </w:pPr>
            <w:r>
              <w:rPr>
                <w:rFonts w:ascii="Trebuchet MS" w:eastAsia="Calibri" w:hAnsi="Trebuchet MS" w:cs="Times New Roman"/>
                <w:color w:val="4472C4" w:themeColor="accent1"/>
                <w:sz w:val="24"/>
                <w:szCs w:val="24"/>
              </w:rPr>
              <w:t>c. s-a completat</w:t>
            </w:r>
            <w:r w:rsidRPr="00514D9F">
              <w:rPr>
                <w:rFonts w:ascii="Trebuchet MS" w:eastAsia="Calibri" w:hAnsi="Trebuchet MS" w:cs="Times New Roman"/>
                <w:color w:val="4472C4" w:themeColor="accent1"/>
                <w:sz w:val="24"/>
                <w:szCs w:val="24"/>
              </w:rPr>
              <w:t xml:space="preserve"> </w:t>
            </w:r>
            <w:r w:rsidRPr="00EE6B32">
              <w:rPr>
                <w:rFonts w:ascii="Trebuchet MS" w:eastAsia="Calibri" w:hAnsi="Trebuchet MS" w:cs="Times New Roman"/>
                <w:color w:val="4472C4" w:themeColor="accent1"/>
                <w:sz w:val="24"/>
                <w:szCs w:val="24"/>
              </w:rPr>
              <w:t>corespunzător</w:t>
            </w:r>
            <w:r w:rsidRPr="00514D9F">
              <w:rPr>
                <w:rFonts w:ascii="Trebuchet MS" w:eastAsia="Calibri" w:hAnsi="Trebuchet MS" w:cs="Times New Roman"/>
                <w:color w:val="4472C4" w:themeColor="accent1"/>
                <w:sz w:val="24"/>
                <w:szCs w:val="24"/>
              </w:rPr>
              <w:t xml:space="preserve"> </w:t>
            </w:r>
            <w:r w:rsidRPr="00EE6B32">
              <w:rPr>
                <w:rFonts w:ascii="Trebuchet MS" w:eastAsia="Calibri" w:hAnsi="Trebuchet MS" w:cs="Times New Roman"/>
                <w:color w:val="4472C4" w:themeColor="accent1"/>
                <w:sz w:val="24"/>
                <w:szCs w:val="24"/>
              </w:rPr>
              <w:t>valoarea eligibilă totală</w:t>
            </w:r>
            <w:r>
              <w:rPr>
                <w:rFonts w:ascii="Trebuchet MS" w:eastAsia="Calibri" w:hAnsi="Trebuchet MS" w:cs="Times New Roman"/>
                <w:color w:val="4472C4" w:themeColor="accent1"/>
                <w:sz w:val="24"/>
                <w:szCs w:val="24"/>
              </w:rPr>
              <w:t xml:space="preserve">, in cadrul tuturor secțiunilor aferente bugetului.  </w:t>
            </w:r>
            <w:r w:rsidR="008D7432">
              <w:rPr>
                <w:rFonts w:ascii="Trebuchet MS" w:eastAsia="Calibri" w:hAnsi="Trebuchet MS" w:cs="Times New Roman"/>
                <w:color w:val="4472C4" w:themeColor="accent1"/>
                <w:sz w:val="24"/>
                <w:szCs w:val="24"/>
              </w:rPr>
              <w:t>(</w:t>
            </w:r>
            <w:r>
              <w:rPr>
                <w:rFonts w:ascii="Trebuchet MS" w:eastAsia="Calibri" w:hAnsi="Trebuchet MS" w:cs="Times New Roman"/>
                <w:color w:val="4472C4" w:themeColor="accent1"/>
                <w:sz w:val="24"/>
                <w:szCs w:val="24"/>
              </w:rPr>
              <w:t>Ex: Secțiunea</w:t>
            </w:r>
            <w:r w:rsidRPr="00EE6B32">
              <w:rPr>
                <w:rFonts w:ascii="Trebuchet MS" w:eastAsia="Calibri" w:hAnsi="Trebuchet MS" w:cs="Times New Roman"/>
                <w:color w:val="4472C4" w:themeColor="accent1"/>
                <w:sz w:val="24"/>
                <w:szCs w:val="24"/>
              </w:rPr>
              <w:t xml:space="preserve"> </w:t>
            </w:r>
            <w:r w:rsidR="00513B56" w:rsidRPr="00513B56">
              <w:rPr>
                <w:rFonts w:ascii="Trebuchet MS" w:eastAsia="Calibri" w:hAnsi="Trebuchet MS" w:cs="Times New Roman"/>
                <w:color w:val="4472C4" w:themeColor="accent1"/>
                <w:sz w:val="24"/>
                <w:szCs w:val="24"/>
              </w:rPr>
              <w:t>Domeniu de intervenție</w:t>
            </w:r>
            <w:r>
              <w:rPr>
                <w:rFonts w:ascii="Trebuchet MS" w:eastAsia="Calibri" w:hAnsi="Trebuchet MS" w:cs="Times New Roman"/>
                <w:color w:val="4472C4" w:themeColor="accent1"/>
                <w:sz w:val="24"/>
                <w:szCs w:val="24"/>
              </w:rPr>
              <w:t>, Forma de sprijin</w:t>
            </w:r>
            <w:r w:rsidR="008D7432">
              <w:rPr>
                <w:rFonts w:ascii="Trebuchet MS" w:eastAsia="Calibri" w:hAnsi="Trebuchet MS" w:cs="Times New Roman"/>
                <w:color w:val="4472C4" w:themeColor="accent1"/>
                <w:sz w:val="24"/>
                <w:szCs w:val="24"/>
              </w:rPr>
              <w:t>)</w:t>
            </w:r>
            <w:r w:rsidR="00513B56" w:rsidRPr="00513B56">
              <w:rPr>
                <w:rFonts w:ascii="Trebuchet MS" w:eastAsia="Calibri" w:hAnsi="Trebuchet MS" w:cs="Times New Roman"/>
                <w:color w:val="4472C4" w:themeColor="accent1"/>
                <w:sz w:val="24"/>
                <w:szCs w:val="24"/>
              </w:rPr>
              <w:t xml:space="preserve"> </w:t>
            </w:r>
          </w:p>
          <w:p w14:paraId="064906A8" w14:textId="77777777" w:rsidR="00513B56" w:rsidRPr="00513B56" w:rsidRDefault="00513B56" w:rsidP="00513B56">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4472C4" w:themeColor="accent1"/>
                <w:sz w:val="24"/>
                <w:szCs w:val="24"/>
              </w:rPr>
            </w:pPr>
          </w:p>
          <w:p w14:paraId="3A90FE66" w14:textId="725DFFB7" w:rsidR="00513B56" w:rsidRPr="00513B56" w:rsidRDefault="00513B56" w:rsidP="00513B56">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4472C4" w:themeColor="accent1"/>
                <w:sz w:val="24"/>
                <w:szCs w:val="24"/>
              </w:rPr>
            </w:pPr>
            <w:r w:rsidRPr="00513B56">
              <w:rPr>
                <w:rFonts w:ascii="Trebuchet MS" w:eastAsia="Calibri" w:hAnsi="Trebuchet MS" w:cs="Times New Roman"/>
                <w:color w:val="4472C4" w:themeColor="accent1"/>
                <w:sz w:val="24"/>
                <w:szCs w:val="24"/>
              </w:rPr>
              <w:t>În cazul proiectelor care includ achiziții publice, se va verifica dacă valorile incluse în bugetul proiectului se încadrează în valorile completate la funcția Plan achiziții.</w:t>
            </w:r>
          </w:p>
          <w:p w14:paraId="677C5EB4" w14:textId="2D896157" w:rsidR="00513B56" w:rsidRPr="00513B56" w:rsidRDefault="00513B56" w:rsidP="00513B56">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4472C4" w:themeColor="accent1"/>
                <w:sz w:val="24"/>
                <w:szCs w:val="24"/>
              </w:rPr>
            </w:pPr>
            <w:r w:rsidRPr="00513B56">
              <w:rPr>
                <w:rFonts w:ascii="Trebuchet MS" w:eastAsia="Calibri" w:hAnsi="Trebuchet MS" w:cs="Times New Roman"/>
                <w:color w:val="4472C4" w:themeColor="accent1"/>
                <w:sz w:val="24"/>
                <w:szCs w:val="24"/>
              </w:rPr>
              <w:lastRenderedPageBreak/>
              <w:t>Se verifică următoarele:</w:t>
            </w:r>
          </w:p>
          <w:p w14:paraId="1666B88C" w14:textId="203CECB5" w:rsidR="00513B56" w:rsidRPr="00513B56" w:rsidRDefault="000621CB" w:rsidP="00513B56">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4472C4" w:themeColor="accent1"/>
                <w:sz w:val="24"/>
                <w:szCs w:val="24"/>
              </w:rPr>
            </w:pPr>
            <w:r>
              <w:rPr>
                <w:rFonts w:ascii="Trebuchet MS" w:eastAsia="Calibri" w:hAnsi="Trebuchet MS" w:cs="Times New Roman"/>
                <w:color w:val="4472C4" w:themeColor="accent1"/>
                <w:sz w:val="24"/>
                <w:szCs w:val="24"/>
              </w:rPr>
              <w:t>a</w:t>
            </w:r>
            <w:r w:rsidR="00513B56" w:rsidRPr="00513B56">
              <w:rPr>
                <w:rFonts w:ascii="Trebuchet MS" w:eastAsia="Calibri" w:hAnsi="Trebuchet MS" w:cs="Times New Roman"/>
                <w:color w:val="4472C4" w:themeColor="accent1"/>
                <w:sz w:val="24"/>
                <w:szCs w:val="24"/>
              </w:rPr>
              <w:t>.</w:t>
            </w:r>
            <w:r w:rsidR="00513B56" w:rsidRPr="00513B56">
              <w:rPr>
                <w:rFonts w:ascii="Trebuchet MS" w:eastAsia="Calibri" w:hAnsi="Trebuchet MS" w:cs="Times New Roman"/>
                <w:color w:val="4472C4" w:themeColor="accent1"/>
                <w:sz w:val="24"/>
                <w:szCs w:val="24"/>
              </w:rPr>
              <w:tab/>
              <w:t>valoarea estimată a achiziției corespunde procedurii aplicate (încadrarea în praguri)</w:t>
            </w:r>
            <w:r w:rsidR="00794D57">
              <w:rPr>
                <w:rFonts w:ascii="Trebuchet MS" w:eastAsia="Calibri" w:hAnsi="Trebuchet MS" w:cs="Times New Roman"/>
                <w:color w:val="4472C4" w:themeColor="accent1"/>
                <w:sz w:val="24"/>
                <w:szCs w:val="24"/>
              </w:rPr>
              <w:t xml:space="preserve"> si este corelata cu bugetul eligibil al proiectului</w:t>
            </w:r>
            <w:r w:rsidR="00513B56" w:rsidRPr="00513B56">
              <w:rPr>
                <w:rFonts w:ascii="Trebuchet MS" w:eastAsia="Calibri" w:hAnsi="Trebuchet MS" w:cs="Times New Roman"/>
                <w:color w:val="4472C4" w:themeColor="accent1"/>
                <w:sz w:val="24"/>
                <w:szCs w:val="24"/>
              </w:rPr>
              <w:t>;</w:t>
            </w:r>
          </w:p>
          <w:p w14:paraId="7DC2947E" w14:textId="5C518EB4" w:rsidR="00513B56" w:rsidRPr="00513B56" w:rsidRDefault="00513B56" w:rsidP="00513B56">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4472C4" w:themeColor="accent1"/>
                <w:sz w:val="24"/>
                <w:szCs w:val="24"/>
              </w:rPr>
            </w:pPr>
            <w:r w:rsidRPr="00513B56">
              <w:rPr>
                <w:rFonts w:ascii="Trebuchet MS" w:eastAsia="Calibri" w:hAnsi="Trebuchet MS" w:cs="Times New Roman"/>
                <w:color w:val="4472C4" w:themeColor="accent1"/>
                <w:sz w:val="24"/>
                <w:szCs w:val="24"/>
              </w:rPr>
              <w:t>c.</w:t>
            </w:r>
            <w:r w:rsidRPr="00513B56">
              <w:rPr>
                <w:rFonts w:ascii="Trebuchet MS" w:eastAsia="Calibri" w:hAnsi="Trebuchet MS" w:cs="Times New Roman"/>
                <w:color w:val="4472C4" w:themeColor="accent1"/>
                <w:sz w:val="24"/>
                <w:szCs w:val="24"/>
              </w:rPr>
              <w:tab/>
              <w:t xml:space="preserve">achizițiile prevăzute în proiect cu obiecte similare respectă principiul nedivizării acestora în contracte de valoare mai mică (nu a divizat contractul de achiziție publică în mai multe contracte distincte de valoare mai mică cu scopul de a evita aplicarea procedurilor de atribuire reglementate de lege); </w:t>
            </w:r>
          </w:p>
          <w:p w14:paraId="2CC7AA79" w14:textId="08B4ABF8" w:rsidR="00513B56" w:rsidRDefault="00513B56" w:rsidP="00513B56">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4472C4" w:themeColor="accent1"/>
                <w:sz w:val="24"/>
                <w:szCs w:val="24"/>
              </w:rPr>
            </w:pPr>
            <w:r w:rsidRPr="00513B56">
              <w:rPr>
                <w:rFonts w:ascii="Trebuchet MS" w:eastAsia="Calibri" w:hAnsi="Trebuchet MS" w:cs="Times New Roman"/>
                <w:color w:val="4472C4" w:themeColor="accent1"/>
                <w:sz w:val="24"/>
                <w:szCs w:val="24"/>
              </w:rPr>
              <w:t>d.</w:t>
            </w:r>
            <w:r w:rsidRPr="00513B56">
              <w:rPr>
                <w:rFonts w:ascii="Trebuchet MS" w:eastAsia="Calibri" w:hAnsi="Trebuchet MS" w:cs="Times New Roman"/>
                <w:color w:val="4472C4" w:themeColor="accent1"/>
                <w:sz w:val="24"/>
                <w:szCs w:val="24"/>
              </w:rPr>
              <w:tab/>
              <w:t>obiectul, titlul și tipul contractului/acordului cadru  sunt corelate cu activitățile din cererea de finanțare</w:t>
            </w:r>
            <w:r w:rsidR="00C719FB">
              <w:rPr>
                <w:rFonts w:ascii="Trebuchet MS" w:eastAsia="Calibri" w:hAnsi="Trebuchet MS" w:cs="Times New Roman"/>
                <w:color w:val="4472C4" w:themeColor="accent1"/>
                <w:sz w:val="24"/>
                <w:szCs w:val="24"/>
              </w:rPr>
              <w:t xml:space="preserve"> </w:t>
            </w:r>
            <w:r w:rsidRPr="00513B56">
              <w:rPr>
                <w:rFonts w:ascii="Trebuchet MS" w:eastAsia="Calibri" w:hAnsi="Trebuchet MS" w:cs="Times New Roman"/>
                <w:color w:val="4472C4" w:themeColor="accent1"/>
                <w:sz w:val="24"/>
                <w:szCs w:val="24"/>
              </w:rPr>
              <w:t>;</w:t>
            </w:r>
          </w:p>
          <w:p w14:paraId="3713CCAC" w14:textId="741A698D" w:rsidR="00C719FB" w:rsidRPr="0027329D" w:rsidRDefault="00C719FB" w:rsidP="00513B56">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4472C4" w:themeColor="accent1"/>
                <w:sz w:val="24"/>
                <w:szCs w:val="24"/>
              </w:rPr>
            </w:pPr>
          </w:p>
        </w:tc>
        <w:tc>
          <w:tcPr>
            <w:tcW w:w="1275" w:type="dxa"/>
            <w:shd w:val="clear" w:color="auto" w:fill="auto"/>
          </w:tcPr>
          <w:p w14:paraId="42ECD692" w14:textId="7F92A012" w:rsidR="004F4E90" w:rsidRPr="00A125E2" w:rsidRDefault="004F4E90" w:rsidP="00837A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sz w:val="24"/>
                <w:szCs w:val="24"/>
              </w:rPr>
            </w:pPr>
          </w:p>
          <w:p w14:paraId="12F0706A" w14:textId="58D041C8" w:rsidR="004F4E90" w:rsidRPr="00A125E2" w:rsidRDefault="004F4E90" w:rsidP="00837AF4">
            <w:pPr>
              <w:ind w:left="-18"/>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sz w:val="24"/>
                <w:szCs w:val="24"/>
              </w:rPr>
            </w:pPr>
            <w:r>
              <w:rPr>
                <w:rFonts w:ascii="Trebuchet MS" w:eastAsia="Calibri" w:hAnsi="Trebuchet MS" w:cs="Arial"/>
                <w:color w:val="auto"/>
                <w:sz w:val="24"/>
                <w:szCs w:val="24"/>
              </w:rPr>
              <w:t>20</w:t>
            </w:r>
            <w:r w:rsidRPr="00A125E2">
              <w:rPr>
                <w:rFonts w:ascii="Trebuchet MS" w:eastAsia="Calibri" w:hAnsi="Trebuchet MS" w:cs="Arial"/>
                <w:color w:val="auto"/>
                <w:sz w:val="24"/>
                <w:szCs w:val="24"/>
              </w:rPr>
              <w:t>p</w:t>
            </w:r>
          </w:p>
        </w:tc>
      </w:tr>
      <w:tr w:rsidR="004F4E90" w:rsidRPr="00A125E2" w14:paraId="66D10DCA" w14:textId="4E64F28B" w:rsidTr="004F4E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70AD47" w:themeFill="accent6"/>
          </w:tcPr>
          <w:p w14:paraId="413DB790" w14:textId="24FF3D25" w:rsidR="004F4E90" w:rsidRPr="0027329D" w:rsidRDefault="004F4E90" w:rsidP="00837AF4">
            <w:pPr>
              <w:jc w:val="both"/>
              <w:rPr>
                <w:rFonts w:ascii="Trebuchet MS" w:eastAsia="Calibri" w:hAnsi="Trebuchet MS" w:cs="Arial"/>
                <w:color w:val="auto"/>
                <w:sz w:val="24"/>
                <w:szCs w:val="24"/>
              </w:rPr>
            </w:pPr>
            <w:r w:rsidRPr="0027329D">
              <w:rPr>
                <w:rFonts w:ascii="Trebuchet MS" w:hAnsi="Trebuchet MS"/>
                <w:color w:val="auto"/>
                <w:sz w:val="24"/>
                <w:szCs w:val="24"/>
              </w:rPr>
              <w:t xml:space="preserve">2. </w:t>
            </w:r>
          </w:p>
        </w:tc>
        <w:tc>
          <w:tcPr>
            <w:tcW w:w="11766" w:type="dxa"/>
            <w:gridSpan w:val="2"/>
            <w:shd w:val="clear" w:color="auto" w:fill="70AD47" w:themeFill="accent6"/>
          </w:tcPr>
          <w:p w14:paraId="447B88A7" w14:textId="4EA187D3" w:rsidR="004F4E90" w:rsidRPr="0027329D" w:rsidRDefault="004F4E90" w:rsidP="00837AF4">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r w:rsidRPr="0027329D">
              <w:rPr>
                <w:rFonts w:ascii="Trebuchet MS" w:eastAsia="Calibri" w:hAnsi="Trebuchet MS" w:cs="Arial"/>
                <w:b/>
                <w:bCs/>
                <w:color w:val="auto"/>
                <w:sz w:val="24"/>
                <w:szCs w:val="24"/>
              </w:rPr>
              <w:t>Maturitatea proiectului</w:t>
            </w:r>
          </w:p>
        </w:tc>
        <w:tc>
          <w:tcPr>
            <w:tcW w:w="1275" w:type="dxa"/>
            <w:shd w:val="clear" w:color="auto" w:fill="A8D08D" w:themeFill="accent6" w:themeFillTint="99"/>
          </w:tcPr>
          <w:p w14:paraId="31D692A0" w14:textId="0D9FBF53" w:rsidR="004F4E90" w:rsidRPr="00425754" w:rsidRDefault="004F4E90" w:rsidP="00837AF4">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b/>
                <w:bCs/>
                <w:color w:val="auto"/>
                <w:sz w:val="24"/>
                <w:szCs w:val="24"/>
              </w:rPr>
            </w:pPr>
            <w:r w:rsidRPr="00425754">
              <w:rPr>
                <w:rFonts w:ascii="Trebuchet MS" w:hAnsi="Trebuchet MS"/>
                <w:b/>
                <w:bCs/>
                <w:color w:val="auto"/>
                <w:sz w:val="24"/>
                <w:szCs w:val="24"/>
              </w:rPr>
              <w:t>10p</w:t>
            </w:r>
          </w:p>
        </w:tc>
      </w:tr>
      <w:tr w:rsidR="004F4E90" w:rsidRPr="00A125E2" w14:paraId="26C35071" w14:textId="178073A4" w:rsidTr="004F4E90">
        <w:tc>
          <w:tcPr>
            <w:cnfStyle w:val="001000000000" w:firstRow="0" w:lastRow="0" w:firstColumn="1" w:lastColumn="0" w:oddVBand="0" w:evenVBand="0" w:oddHBand="0" w:evenHBand="0" w:firstRowFirstColumn="0" w:firstRowLastColumn="0" w:lastRowFirstColumn="0" w:lastRowLastColumn="0"/>
            <w:tcW w:w="709" w:type="dxa"/>
            <w:shd w:val="clear" w:color="auto" w:fill="C5E0B3" w:themeFill="accent6" w:themeFillTint="66"/>
          </w:tcPr>
          <w:p w14:paraId="7D0AF5D1" w14:textId="6ED96A3D" w:rsidR="004F4E90" w:rsidRPr="00A125E2" w:rsidRDefault="004F4E90" w:rsidP="00837AF4">
            <w:pPr>
              <w:jc w:val="both"/>
              <w:rPr>
                <w:rFonts w:ascii="Trebuchet MS" w:hAnsi="Trebuchet MS"/>
                <w:color w:val="auto"/>
                <w:sz w:val="24"/>
                <w:szCs w:val="24"/>
              </w:rPr>
            </w:pPr>
            <w:r w:rsidRPr="00A125E2">
              <w:rPr>
                <w:rFonts w:ascii="Trebuchet MS" w:hAnsi="Trebuchet MS"/>
                <w:color w:val="auto"/>
                <w:sz w:val="24"/>
                <w:szCs w:val="24"/>
              </w:rPr>
              <w:t>2.1</w:t>
            </w:r>
          </w:p>
        </w:tc>
        <w:tc>
          <w:tcPr>
            <w:tcW w:w="3969" w:type="dxa"/>
            <w:shd w:val="clear" w:color="auto" w:fill="C5E0B3" w:themeFill="accent6" w:themeFillTint="66"/>
          </w:tcPr>
          <w:p w14:paraId="4F27ECBE" w14:textId="4917AA4F" w:rsidR="004F4E90" w:rsidRPr="0027329D" w:rsidRDefault="004F4E90" w:rsidP="00837A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sz w:val="24"/>
                <w:szCs w:val="24"/>
              </w:rPr>
            </w:pPr>
            <w:r w:rsidRPr="0027329D">
              <w:rPr>
                <w:rFonts w:ascii="Trebuchet MS" w:eastAsia="Calibri" w:hAnsi="Trebuchet MS" w:cs="Times New Roman"/>
                <w:color w:val="auto"/>
                <w:sz w:val="24"/>
                <w:szCs w:val="24"/>
              </w:rPr>
              <w:t>Care este gradul de maturitate al proiectului din perspectiva demarării activității de baza a proiectului?</w:t>
            </w:r>
          </w:p>
          <w:p w14:paraId="55ED0FF5" w14:textId="77777777" w:rsidR="004F4E90" w:rsidRPr="0027329D" w:rsidRDefault="004F4E90" w:rsidP="00837A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sz w:val="24"/>
                <w:szCs w:val="24"/>
              </w:rPr>
            </w:pPr>
          </w:p>
          <w:p w14:paraId="300878EC" w14:textId="289A8116" w:rsidR="004F4E90" w:rsidRDefault="004F4E90" w:rsidP="00837A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sz w:val="24"/>
                <w:szCs w:val="24"/>
              </w:rPr>
            </w:pPr>
            <w:r w:rsidRPr="0027329D">
              <w:rPr>
                <w:rFonts w:ascii="Trebuchet MS" w:eastAsia="Calibri" w:hAnsi="Trebuchet MS" w:cs="Times New Roman"/>
                <w:color w:val="auto"/>
                <w:sz w:val="24"/>
                <w:szCs w:val="24"/>
              </w:rPr>
              <w:t xml:space="preserve">A. </w:t>
            </w:r>
            <w:r w:rsidRPr="002C00BC">
              <w:rPr>
                <w:rFonts w:ascii="Trebuchet MS" w:eastAsia="Calibri" w:hAnsi="Trebuchet MS" w:cs="Times New Roman"/>
                <w:color w:val="auto"/>
                <w:sz w:val="24"/>
                <w:szCs w:val="24"/>
              </w:rPr>
              <w:t>Nu, nu există niciun document pregătit pentru demararea activității de baza</w:t>
            </w:r>
          </w:p>
          <w:p w14:paraId="09CCF0F7" w14:textId="77777777" w:rsidR="004F4E90" w:rsidRDefault="004F4E90" w:rsidP="00837A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sz w:val="24"/>
                <w:szCs w:val="24"/>
              </w:rPr>
            </w:pPr>
          </w:p>
          <w:p w14:paraId="3A52D95C" w14:textId="72A07E8D" w:rsidR="004F4E90" w:rsidRPr="0027329D" w:rsidRDefault="004F4E90" w:rsidP="00837A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sz w:val="24"/>
                <w:szCs w:val="24"/>
              </w:rPr>
            </w:pPr>
            <w:r>
              <w:rPr>
                <w:rFonts w:ascii="Trebuchet MS" w:eastAsia="Calibri" w:hAnsi="Trebuchet MS" w:cs="Times New Roman"/>
                <w:color w:val="auto"/>
                <w:sz w:val="24"/>
                <w:szCs w:val="24"/>
              </w:rPr>
              <w:t xml:space="preserve">B. </w:t>
            </w:r>
            <w:r w:rsidRPr="0027329D">
              <w:rPr>
                <w:rFonts w:ascii="Trebuchet MS" w:eastAsia="Calibri" w:hAnsi="Trebuchet MS" w:cs="Times New Roman"/>
                <w:color w:val="auto"/>
                <w:sz w:val="24"/>
                <w:szCs w:val="24"/>
              </w:rPr>
              <w:t>Da, sunt documente pregătite pentru demararea activității de baza (Ex: metodologie/procedură/un plan/ de formare a personalului elaborat/elaborata</w:t>
            </w:r>
            <w:r>
              <w:rPr>
                <w:rFonts w:ascii="Trebuchet MS" w:eastAsia="Calibri" w:hAnsi="Trebuchet MS" w:cs="Times New Roman"/>
                <w:color w:val="auto"/>
                <w:sz w:val="24"/>
                <w:szCs w:val="24"/>
              </w:rPr>
              <w:t xml:space="preserve"> si/sau</w:t>
            </w:r>
            <w:r w:rsidRPr="0027329D">
              <w:rPr>
                <w:rFonts w:ascii="Trebuchet MS" w:eastAsia="Calibri" w:hAnsi="Trebuchet MS" w:cs="Times New Roman"/>
                <w:color w:val="auto"/>
                <w:sz w:val="24"/>
                <w:szCs w:val="24"/>
              </w:rPr>
              <w:t xml:space="preserve"> un referat/ caiet de sarcini</w:t>
            </w:r>
            <w:r>
              <w:rPr>
                <w:rFonts w:ascii="Trebuchet MS" w:eastAsia="Calibri" w:hAnsi="Trebuchet MS" w:cs="Times New Roman"/>
                <w:color w:val="auto"/>
                <w:sz w:val="24"/>
                <w:szCs w:val="24"/>
              </w:rPr>
              <w:t xml:space="preserve"> elaborat, si/sau </w:t>
            </w:r>
            <w:r w:rsidRPr="00024D52">
              <w:rPr>
                <w:rFonts w:ascii="Trebuchet MS" w:eastAsia="Calibri" w:hAnsi="Trebuchet MS" w:cs="Times New Roman"/>
                <w:color w:val="auto"/>
                <w:sz w:val="24"/>
                <w:szCs w:val="24"/>
              </w:rPr>
              <w:t>acord de servicii cu IFI elaborat</w:t>
            </w:r>
            <w:r>
              <w:rPr>
                <w:rFonts w:ascii="Trebuchet MS" w:eastAsia="Calibri" w:hAnsi="Trebuchet MS" w:cs="Times New Roman"/>
                <w:color w:val="auto"/>
                <w:sz w:val="24"/>
                <w:szCs w:val="24"/>
              </w:rPr>
              <w:t>,</w:t>
            </w:r>
            <w:r w:rsidRPr="00024D52">
              <w:rPr>
                <w:rFonts w:ascii="Trebuchet MS" w:eastAsia="Calibri" w:hAnsi="Trebuchet MS" w:cs="Times New Roman"/>
                <w:color w:val="auto"/>
                <w:sz w:val="24"/>
                <w:szCs w:val="24"/>
              </w:rPr>
              <w:t xml:space="preserve"> </w:t>
            </w:r>
            <w:r w:rsidRPr="0027329D">
              <w:rPr>
                <w:rFonts w:ascii="Trebuchet MS" w:eastAsia="Calibri" w:hAnsi="Trebuchet MS" w:cs="Times New Roman"/>
                <w:color w:val="auto"/>
                <w:sz w:val="24"/>
                <w:szCs w:val="24"/>
              </w:rPr>
              <w:t>etc.)</w:t>
            </w:r>
          </w:p>
          <w:p w14:paraId="2A12AF36" w14:textId="77777777" w:rsidR="004F4E90" w:rsidRPr="0027329D" w:rsidRDefault="004F4E90" w:rsidP="00837AF4">
            <w:pPr>
              <w:pStyle w:val="ListParagraph"/>
              <w:spacing w:after="0" w:line="240" w:lineRule="auto"/>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sz w:val="24"/>
                <w:szCs w:val="24"/>
              </w:rPr>
            </w:pPr>
          </w:p>
          <w:p w14:paraId="2330B4A9" w14:textId="68E41455" w:rsidR="004F4E90" w:rsidRDefault="004F4E90" w:rsidP="00837A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sz w:val="24"/>
                <w:szCs w:val="24"/>
              </w:rPr>
            </w:pPr>
          </w:p>
          <w:p w14:paraId="2AB7825F" w14:textId="02384363" w:rsidR="004F4E90" w:rsidRPr="0027329D" w:rsidRDefault="004F4E90" w:rsidP="00837A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sz w:val="24"/>
                <w:szCs w:val="24"/>
              </w:rPr>
            </w:pPr>
            <w:r>
              <w:rPr>
                <w:rFonts w:ascii="Trebuchet MS" w:eastAsia="Calibri" w:hAnsi="Trebuchet MS" w:cs="Times New Roman"/>
                <w:color w:val="auto"/>
                <w:sz w:val="24"/>
                <w:szCs w:val="24"/>
              </w:rPr>
              <w:t>C. Activitatea de baza a fost demarata (Ex: a/au fost demarata/demarate o achiziție/achiziții aferente activității de baza/ a fost aprobat Referatul pentru scoaterea la concurs a posturilor vacante/ a fost semnat</w:t>
            </w:r>
            <w:r>
              <w:t xml:space="preserve"> </w:t>
            </w:r>
            <w:r w:rsidRPr="00E36A1F">
              <w:rPr>
                <w:rFonts w:ascii="Trebuchet MS" w:eastAsia="Calibri" w:hAnsi="Trebuchet MS" w:cs="Times New Roman"/>
                <w:color w:val="auto"/>
                <w:sz w:val="24"/>
                <w:szCs w:val="24"/>
              </w:rPr>
              <w:t>un acord de servicii cu IFI</w:t>
            </w:r>
            <w:r>
              <w:rPr>
                <w:rFonts w:ascii="Trebuchet MS" w:eastAsia="Calibri" w:hAnsi="Trebuchet MS" w:cs="Times New Roman"/>
                <w:color w:val="auto"/>
                <w:sz w:val="24"/>
                <w:szCs w:val="24"/>
              </w:rPr>
              <w:t>)</w:t>
            </w:r>
          </w:p>
          <w:p w14:paraId="40038A05" w14:textId="26B9A07D" w:rsidR="004F4E90" w:rsidRPr="0027329D" w:rsidRDefault="004F4E90" w:rsidP="00837A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sz w:val="24"/>
                <w:szCs w:val="24"/>
              </w:rPr>
            </w:pPr>
          </w:p>
        </w:tc>
        <w:tc>
          <w:tcPr>
            <w:tcW w:w="7797" w:type="dxa"/>
            <w:shd w:val="clear" w:color="auto" w:fill="C5E0B3" w:themeFill="accent6" w:themeFillTint="66"/>
          </w:tcPr>
          <w:p w14:paraId="3B32AF68" w14:textId="54E210B8" w:rsidR="004F4E90" w:rsidRDefault="004F4E90" w:rsidP="00837A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4472C4" w:themeColor="accent1"/>
                <w:sz w:val="24"/>
                <w:szCs w:val="24"/>
              </w:rPr>
            </w:pPr>
            <w:r w:rsidRPr="00C555F2">
              <w:rPr>
                <w:rFonts w:ascii="Trebuchet MS" w:eastAsia="Calibri" w:hAnsi="Trebuchet MS" w:cs="Arial"/>
                <w:color w:val="4472C4" w:themeColor="accent1"/>
                <w:sz w:val="24"/>
                <w:szCs w:val="24"/>
              </w:rPr>
              <w:lastRenderedPageBreak/>
              <w:t>Criteriu digitalizat. În funcție de varianta selectată, sistemul va aduce în grilă punctajul corespunzător.</w:t>
            </w:r>
          </w:p>
          <w:p w14:paraId="4EC85423" w14:textId="77777777" w:rsidR="004F4E90" w:rsidRDefault="004F4E90" w:rsidP="00837A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4472C4" w:themeColor="accent1"/>
                <w:sz w:val="24"/>
                <w:szCs w:val="24"/>
              </w:rPr>
            </w:pPr>
          </w:p>
          <w:p w14:paraId="09B31C9B" w14:textId="6F5F0303" w:rsidR="004F4E90" w:rsidRDefault="004F4E90" w:rsidP="00837A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4472C4" w:themeColor="accent1"/>
                <w:sz w:val="24"/>
                <w:szCs w:val="24"/>
              </w:rPr>
            </w:pPr>
            <w:r>
              <w:rPr>
                <w:rFonts w:ascii="Trebuchet MS" w:eastAsia="Calibri" w:hAnsi="Trebuchet MS" w:cs="Arial"/>
                <w:color w:val="4472C4" w:themeColor="accent1"/>
                <w:sz w:val="24"/>
                <w:szCs w:val="24"/>
              </w:rPr>
              <w:t xml:space="preserve">Pentru </w:t>
            </w:r>
            <w:r w:rsidR="00B91589">
              <w:rPr>
                <w:rFonts w:ascii="Trebuchet MS" w:eastAsia="Calibri" w:hAnsi="Trebuchet MS" w:cs="Arial"/>
                <w:color w:val="4472C4" w:themeColor="accent1"/>
                <w:sz w:val="24"/>
                <w:szCs w:val="24"/>
              </w:rPr>
              <w:t xml:space="preserve">litera </w:t>
            </w:r>
            <w:r>
              <w:rPr>
                <w:rFonts w:ascii="Trebuchet MS" w:eastAsia="Calibri" w:hAnsi="Trebuchet MS" w:cs="Arial"/>
                <w:color w:val="4472C4" w:themeColor="accent1"/>
                <w:sz w:val="24"/>
                <w:szCs w:val="24"/>
              </w:rPr>
              <w:t>B s</w:t>
            </w:r>
            <w:r w:rsidRPr="0027329D">
              <w:rPr>
                <w:rFonts w:ascii="Trebuchet MS" w:eastAsia="Calibri" w:hAnsi="Trebuchet MS" w:cs="Arial"/>
                <w:color w:val="4472C4" w:themeColor="accent1"/>
                <w:sz w:val="24"/>
                <w:szCs w:val="24"/>
              </w:rPr>
              <w:t xml:space="preserve">e va verifica </w:t>
            </w:r>
            <w:r>
              <w:rPr>
                <w:rFonts w:ascii="Trebuchet MS" w:eastAsia="Calibri" w:hAnsi="Trebuchet MS" w:cs="Arial"/>
                <w:color w:val="4472C4" w:themeColor="accent1"/>
                <w:sz w:val="24"/>
                <w:szCs w:val="24"/>
              </w:rPr>
              <w:t xml:space="preserve"> </w:t>
            </w:r>
            <w:r w:rsidRPr="0027329D">
              <w:rPr>
                <w:rFonts w:ascii="Trebuchet MS" w:eastAsia="Calibri" w:hAnsi="Trebuchet MS" w:cs="Arial"/>
                <w:color w:val="4472C4" w:themeColor="accent1"/>
                <w:sz w:val="24"/>
                <w:szCs w:val="24"/>
              </w:rPr>
              <w:t xml:space="preserve">de evaluator </w:t>
            </w:r>
            <w:r>
              <w:rPr>
                <w:rFonts w:ascii="Trebuchet MS" w:eastAsia="Calibri" w:hAnsi="Trebuchet MS" w:cs="Arial"/>
                <w:color w:val="4472C4" w:themeColor="accent1"/>
                <w:sz w:val="24"/>
                <w:szCs w:val="24"/>
              </w:rPr>
              <w:t xml:space="preserve">daca sunt pregătite documente relevante in vederea demarării activității de baza. </w:t>
            </w:r>
            <w:r w:rsidRPr="0027329D">
              <w:rPr>
                <w:rFonts w:ascii="Trebuchet MS" w:eastAsia="Calibri" w:hAnsi="Trebuchet MS" w:cs="Arial"/>
                <w:color w:val="4472C4" w:themeColor="accent1"/>
                <w:sz w:val="24"/>
                <w:szCs w:val="24"/>
              </w:rPr>
              <w:t xml:space="preserve">De ex: in cazul in care proiectul presupune si formare, se va </w:t>
            </w:r>
            <w:r w:rsidRPr="00B85185">
              <w:rPr>
                <w:rFonts w:ascii="Trebuchet MS" w:eastAsia="Calibri" w:hAnsi="Trebuchet MS" w:cs="Arial"/>
                <w:color w:val="4472C4" w:themeColor="accent1"/>
                <w:sz w:val="24"/>
                <w:szCs w:val="24"/>
              </w:rPr>
              <w:t>puncta cazul in care exista o metodologiei/procedură/plan de formare a personalului elaborata/elaborat la data depunerii cererii de finanțare</w:t>
            </w:r>
            <w:r>
              <w:rPr>
                <w:rFonts w:ascii="Trebuchet MS" w:eastAsia="Calibri" w:hAnsi="Trebuchet MS" w:cs="Arial"/>
                <w:color w:val="4472C4" w:themeColor="accent1"/>
                <w:sz w:val="24"/>
                <w:szCs w:val="24"/>
              </w:rPr>
              <w:t xml:space="preserve"> sau</w:t>
            </w:r>
            <w:r w:rsidRPr="00B85185">
              <w:rPr>
                <w:rFonts w:ascii="Trebuchet MS" w:eastAsia="Calibri" w:hAnsi="Trebuchet MS" w:cs="Arial"/>
                <w:color w:val="4472C4" w:themeColor="accent1"/>
                <w:sz w:val="24"/>
                <w:szCs w:val="24"/>
              </w:rPr>
              <w:t xml:space="preserve"> se va puncta existenta unui referat/caiet de sarcini/ </w:t>
            </w:r>
            <w:bookmarkStart w:id="0" w:name="_Hlk136352457"/>
            <w:r w:rsidRPr="00B85185">
              <w:rPr>
                <w:rFonts w:ascii="Trebuchet MS" w:eastAsia="Calibri" w:hAnsi="Trebuchet MS" w:cs="Arial"/>
                <w:color w:val="4472C4" w:themeColor="accent1"/>
                <w:sz w:val="24"/>
                <w:szCs w:val="24"/>
              </w:rPr>
              <w:t xml:space="preserve">acord de servicii cu IFI elaborat </w:t>
            </w:r>
            <w:bookmarkEnd w:id="0"/>
            <w:r w:rsidRPr="00B85185">
              <w:rPr>
                <w:rFonts w:ascii="Trebuchet MS" w:eastAsia="Calibri" w:hAnsi="Trebuchet MS" w:cs="Arial"/>
                <w:color w:val="4472C4" w:themeColor="accent1"/>
                <w:sz w:val="24"/>
                <w:szCs w:val="24"/>
              </w:rPr>
              <w:t>sau orice alt document relevant elaborat, care sprijină realizarea activității de baza.</w:t>
            </w:r>
          </w:p>
          <w:p w14:paraId="113E52E8" w14:textId="77777777" w:rsidR="004F4E90" w:rsidRPr="00B85185" w:rsidRDefault="004F4E90" w:rsidP="00837A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4472C4" w:themeColor="accent1"/>
                <w:sz w:val="24"/>
                <w:szCs w:val="24"/>
              </w:rPr>
            </w:pPr>
          </w:p>
          <w:p w14:paraId="27B1F10A" w14:textId="2B036C2C" w:rsidR="004F4E90" w:rsidRPr="0027329D" w:rsidRDefault="004F4E90" w:rsidP="00837A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4472C4" w:themeColor="accent1"/>
                <w:sz w:val="24"/>
                <w:szCs w:val="24"/>
              </w:rPr>
            </w:pPr>
            <w:r w:rsidRPr="00B85185">
              <w:rPr>
                <w:rFonts w:ascii="Trebuchet MS" w:eastAsia="Calibri" w:hAnsi="Trebuchet MS" w:cs="Arial"/>
                <w:color w:val="4472C4" w:themeColor="accent1"/>
                <w:sz w:val="24"/>
                <w:szCs w:val="24"/>
              </w:rPr>
              <w:t xml:space="preserve">Pentru </w:t>
            </w:r>
            <w:r w:rsidR="00B91589">
              <w:rPr>
                <w:rFonts w:ascii="Trebuchet MS" w:eastAsia="Calibri" w:hAnsi="Trebuchet MS" w:cs="Arial"/>
                <w:color w:val="4472C4" w:themeColor="accent1"/>
                <w:sz w:val="24"/>
                <w:szCs w:val="24"/>
              </w:rPr>
              <w:t>litera</w:t>
            </w:r>
            <w:r w:rsidR="00B91589" w:rsidRPr="00B85185">
              <w:rPr>
                <w:rFonts w:ascii="Trebuchet MS" w:eastAsia="Calibri" w:hAnsi="Trebuchet MS" w:cs="Arial"/>
                <w:color w:val="4472C4" w:themeColor="accent1"/>
                <w:sz w:val="24"/>
                <w:szCs w:val="24"/>
              </w:rPr>
              <w:t xml:space="preserve"> </w:t>
            </w:r>
            <w:r w:rsidRPr="00B85185">
              <w:rPr>
                <w:rFonts w:ascii="Trebuchet MS" w:eastAsia="Calibri" w:hAnsi="Trebuchet MS" w:cs="Arial"/>
                <w:color w:val="4472C4" w:themeColor="accent1"/>
                <w:sz w:val="24"/>
                <w:szCs w:val="24"/>
              </w:rPr>
              <w:t>C se va verifica daca a fost lansata o procedura de achiziție aferenta activității de baza sau daca exista un Referat aprobat pentru scoaterea la concurs a posturilor vacante, pentru proiectele a căror activitate de baza presupune angajarea de experți in afara organigramei sau un acord de servicii semnat cu</w:t>
            </w:r>
            <w:r>
              <w:rPr>
                <w:rFonts w:ascii="Trebuchet MS" w:eastAsia="Calibri" w:hAnsi="Trebuchet MS" w:cs="Arial"/>
                <w:color w:val="4472C4" w:themeColor="accent1"/>
                <w:sz w:val="24"/>
                <w:szCs w:val="24"/>
              </w:rPr>
              <w:t xml:space="preserve"> IFI</w:t>
            </w:r>
            <w:r w:rsidRPr="001178C0">
              <w:rPr>
                <w:rFonts w:ascii="Trebuchet MS" w:eastAsia="Calibri" w:hAnsi="Trebuchet MS" w:cs="Arial"/>
                <w:color w:val="4472C4" w:themeColor="accent1"/>
                <w:sz w:val="24"/>
                <w:szCs w:val="24"/>
              </w:rPr>
              <w:t>.</w:t>
            </w:r>
          </w:p>
          <w:p w14:paraId="0B5C728E" w14:textId="77777777" w:rsidR="004F4E90" w:rsidRPr="0027329D" w:rsidRDefault="004F4E90" w:rsidP="00837A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4472C4" w:themeColor="accent1"/>
                <w:sz w:val="24"/>
                <w:szCs w:val="24"/>
              </w:rPr>
            </w:pPr>
          </w:p>
          <w:p w14:paraId="3BED2289" w14:textId="77777777" w:rsidR="004F4E90" w:rsidRPr="0027329D" w:rsidRDefault="004F4E90" w:rsidP="00837A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4472C4" w:themeColor="accent1"/>
                <w:sz w:val="24"/>
                <w:szCs w:val="24"/>
              </w:rPr>
            </w:pPr>
          </w:p>
          <w:p w14:paraId="05C24956" w14:textId="7637E992" w:rsidR="004F4E90" w:rsidRPr="0027329D" w:rsidRDefault="004F4E90" w:rsidP="00837A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4472C4" w:themeColor="accent1"/>
                <w:sz w:val="24"/>
                <w:szCs w:val="24"/>
              </w:rPr>
            </w:pPr>
          </w:p>
        </w:tc>
        <w:tc>
          <w:tcPr>
            <w:tcW w:w="1275" w:type="dxa"/>
            <w:shd w:val="clear" w:color="auto" w:fill="E2EFD9" w:themeFill="accent6" w:themeFillTint="33"/>
          </w:tcPr>
          <w:p w14:paraId="763C6A66" w14:textId="466285EA" w:rsidR="004F4E90" w:rsidRPr="00A125E2" w:rsidRDefault="004F4E90" w:rsidP="00837A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sz w:val="24"/>
                <w:szCs w:val="24"/>
              </w:rPr>
            </w:pPr>
            <w:r w:rsidRPr="00A125E2">
              <w:rPr>
                <w:rFonts w:ascii="Trebuchet MS" w:eastAsia="Calibri" w:hAnsi="Trebuchet MS" w:cs="Arial"/>
                <w:color w:val="auto"/>
                <w:sz w:val="24"/>
                <w:szCs w:val="24"/>
              </w:rPr>
              <w:lastRenderedPageBreak/>
              <w:t>A.</w:t>
            </w:r>
            <w:r>
              <w:rPr>
                <w:rFonts w:ascii="Trebuchet MS" w:eastAsia="Calibri" w:hAnsi="Trebuchet MS" w:cs="Arial"/>
                <w:color w:val="auto"/>
                <w:sz w:val="24"/>
                <w:szCs w:val="24"/>
              </w:rPr>
              <w:t>0</w:t>
            </w:r>
            <w:r w:rsidRPr="00A125E2">
              <w:rPr>
                <w:rFonts w:ascii="Trebuchet MS" w:eastAsia="Calibri" w:hAnsi="Trebuchet MS" w:cs="Arial"/>
                <w:color w:val="auto"/>
                <w:sz w:val="24"/>
                <w:szCs w:val="24"/>
              </w:rPr>
              <w:t>p</w:t>
            </w:r>
          </w:p>
          <w:p w14:paraId="73F68908" w14:textId="4CB84E6E" w:rsidR="004F4E90" w:rsidRDefault="004F4E90" w:rsidP="00837A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sz w:val="24"/>
                <w:szCs w:val="24"/>
              </w:rPr>
            </w:pPr>
            <w:r w:rsidRPr="00A125E2">
              <w:rPr>
                <w:rFonts w:ascii="Trebuchet MS" w:eastAsia="Calibri" w:hAnsi="Trebuchet MS" w:cs="Arial"/>
                <w:color w:val="auto"/>
                <w:sz w:val="24"/>
                <w:szCs w:val="24"/>
              </w:rPr>
              <w:t>B.</w:t>
            </w:r>
            <w:r>
              <w:rPr>
                <w:rFonts w:ascii="Trebuchet MS" w:eastAsia="Calibri" w:hAnsi="Trebuchet MS" w:cs="Arial"/>
                <w:color w:val="auto"/>
                <w:sz w:val="24"/>
                <w:szCs w:val="24"/>
              </w:rPr>
              <w:t xml:space="preserve"> 5</w:t>
            </w:r>
            <w:r w:rsidRPr="00A125E2">
              <w:rPr>
                <w:rFonts w:ascii="Trebuchet MS" w:eastAsia="Calibri" w:hAnsi="Trebuchet MS" w:cs="Arial"/>
                <w:color w:val="auto"/>
                <w:sz w:val="24"/>
                <w:szCs w:val="24"/>
              </w:rPr>
              <w:t>p</w:t>
            </w:r>
          </w:p>
          <w:p w14:paraId="5D892A91" w14:textId="5D2878EB" w:rsidR="004F4E90" w:rsidRPr="00A125E2" w:rsidRDefault="004F4E90" w:rsidP="00837A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sz w:val="24"/>
                <w:szCs w:val="24"/>
              </w:rPr>
            </w:pPr>
            <w:r>
              <w:rPr>
                <w:rFonts w:ascii="Trebuchet MS" w:eastAsia="Calibri" w:hAnsi="Trebuchet MS" w:cs="Arial"/>
                <w:color w:val="auto"/>
                <w:sz w:val="24"/>
                <w:szCs w:val="24"/>
              </w:rPr>
              <w:t>C.10p</w:t>
            </w:r>
          </w:p>
        </w:tc>
      </w:tr>
    </w:tbl>
    <w:p w14:paraId="64106650" w14:textId="77777777" w:rsidR="006F4BB4" w:rsidRPr="00AE5E3D" w:rsidRDefault="006F4BB4" w:rsidP="00837AF4">
      <w:pPr>
        <w:jc w:val="both"/>
        <w:rPr>
          <w:sz w:val="28"/>
          <w:szCs w:val="28"/>
          <w:lang w:val="it-IT"/>
        </w:rPr>
      </w:pPr>
    </w:p>
    <w:p w14:paraId="6CD6192B" w14:textId="45206DC3" w:rsidR="006B5F76" w:rsidRPr="009F16B4" w:rsidRDefault="006B5F76" w:rsidP="00837AF4">
      <w:pPr>
        <w:jc w:val="both"/>
        <w:rPr>
          <w:sz w:val="28"/>
          <w:szCs w:val="28"/>
          <w:lang w:val="it-IT"/>
        </w:rPr>
      </w:pPr>
      <w:bookmarkStart w:id="1" w:name="_Hlk135901740"/>
      <w:r w:rsidRPr="009F16B4">
        <w:rPr>
          <w:sz w:val="28"/>
          <w:szCs w:val="28"/>
          <w:highlight w:val="green"/>
          <w:lang w:val="it-IT"/>
        </w:rPr>
        <w:t xml:space="preserve">*cu </w:t>
      </w:r>
      <w:r w:rsidR="00FA207A" w:rsidRPr="009F16B4">
        <w:rPr>
          <w:sz w:val="28"/>
          <w:szCs w:val="28"/>
          <w:highlight w:val="green"/>
          <w:lang w:val="it-IT"/>
        </w:rPr>
        <w:t>verde criterii digitalizate</w:t>
      </w:r>
      <w:r w:rsidRPr="009F16B4">
        <w:rPr>
          <w:sz w:val="28"/>
          <w:szCs w:val="28"/>
          <w:highlight w:val="green"/>
          <w:lang w:val="it-IT"/>
        </w:rPr>
        <w:t xml:space="preserve"> - punctajele acordate  sunt calculate automat de sistem </w:t>
      </w:r>
      <w:r w:rsidR="00FA0519" w:rsidRPr="009F16B4">
        <w:rPr>
          <w:sz w:val="28"/>
          <w:szCs w:val="28"/>
          <w:highlight w:val="green"/>
          <w:lang w:val="it-IT"/>
        </w:rPr>
        <w:t xml:space="preserve">in functie de </w:t>
      </w:r>
      <w:r w:rsidRPr="009F16B4">
        <w:rPr>
          <w:sz w:val="28"/>
          <w:szCs w:val="28"/>
          <w:highlight w:val="green"/>
          <w:lang w:val="it-IT"/>
        </w:rPr>
        <w:t>bifa (asumarea) beneficiarului</w:t>
      </w:r>
    </w:p>
    <w:p w14:paraId="6C907D61" w14:textId="10550EA8" w:rsidR="006B5F76" w:rsidRPr="00994D97" w:rsidRDefault="0027329D" w:rsidP="00837AF4">
      <w:pPr>
        <w:jc w:val="both"/>
        <w:rPr>
          <w:sz w:val="28"/>
          <w:szCs w:val="28"/>
          <w:lang w:val="pt-BR"/>
        </w:rPr>
      </w:pPr>
      <w:bookmarkStart w:id="2" w:name="_Hlk135898183"/>
      <w:r w:rsidRPr="00994D97">
        <w:rPr>
          <w:sz w:val="28"/>
          <w:szCs w:val="28"/>
          <w:lang w:val="pt-BR"/>
        </w:rPr>
        <w:t>** Punctajul total alocat este 100 puncte. Pragul de calitate este de minim 70 puncte. Proiectele care depășesc pragul de calitate intră în etapa de contractare conform OUG 23/2023.</w:t>
      </w:r>
      <w:bookmarkEnd w:id="1"/>
      <w:bookmarkEnd w:id="2"/>
    </w:p>
    <w:sectPr w:rsidR="006B5F76" w:rsidRPr="00994D97" w:rsidSect="00E36A1F">
      <w:headerReference w:type="default" r:id="rId8"/>
      <w:pgSz w:w="16838" w:h="11906" w:orient="landscape"/>
      <w:pgMar w:top="1276"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64A14" w14:textId="77777777" w:rsidR="004A5E5F" w:rsidRDefault="004A5E5F" w:rsidP="006E6A8E">
      <w:pPr>
        <w:spacing w:after="0" w:line="240" w:lineRule="auto"/>
      </w:pPr>
      <w:r>
        <w:separator/>
      </w:r>
    </w:p>
  </w:endnote>
  <w:endnote w:type="continuationSeparator" w:id="0">
    <w:p w14:paraId="04A79158" w14:textId="77777777" w:rsidR="004A5E5F" w:rsidRDefault="004A5E5F" w:rsidP="006E6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B28B6" w14:textId="77777777" w:rsidR="004A5E5F" w:rsidRDefault="004A5E5F" w:rsidP="006E6A8E">
      <w:pPr>
        <w:spacing w:after="0" w:line="240" w:lineRule="auto"/>
      </w:pPr>
      <w:r>
        <w:separator/>
      </w:r>
    </w:p>
  </w:footnote>
  <w:footnote w:type="continuationSeparator" w:id="0">
    <w:p w14:paraId="56E88789" w14:textId="77777777" w:rsidR="004A5E5F" w:rsidRDefault="004A5E5F" w:rsidP="006E6A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F70CE" w14:textId="327FE286" w:rsidR="00B25C68" w:rsidRPr="006E6A8E" w:rsidRDefault="00486552" w:rsidP="006E6A8E">
    <w:pPr>
      <w:pStyle w:val="Header"/>
      <w:jc w:val="center"/>
      <w:rPr>
        <w:b/>
        <w:bCs/>
        <w:lang w:val="en-US"/>
      </w:rPr>
    </w:pPr>
    <w:r>
      <w:rPr>
        <w:b/>
        <w:bCs/>
        <w:lang w:val="en-US"/>
      </w:rPr>
      <w:t>CRITERII DE EVALUARE</w:t>
    </w:r>
    <w:r w:rsidR="00B25C68" w:rsidRPr="006E6A8E">
      <w:rPr>
        <w:b/>
        <w:bCs/>
        <w:lang w:val="en-US"/>
      </w:rPr>
      <w:t xml:space="preserve"> – AM POAT</w:t>
    </w:r>
    <w:r>
      <w:rPr>
        <w:b/>
        <w:bCs/>
        <w:lang w:val="en-US"/>
      </w:rPr>
      <w:t xml:space="preserve"> (P</w:t>
    </w:r>
    <w:r w:rsidR="00EA6AF5">
      <w:rPr>
        <w:b/>
        <w:bCs/>
        <w:lang w:val="en-US"/>
      </w:rPr>
      <w:t>2 cu exceptia ITI</w:t>
    </w:r>
    <w:r>
      <w:rPr>
        <w:b/>
        <w:bCs/>
        <w:lang w:val="en-U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778C6"/>
    <w:multiLevelType w:val="hybridMultilevel"/>
    <w:tmpl w:val="3C1C484C"/>
    <w:lvl w:ilvl="0" w:tplc="2ED89FDA">
      <w:numFmt w:val="bullet"/>
      <w:lvlText w:val="-"/>
      <w:lvlJc w:val="left"/>
      <w:pPr>
        <w:ind w:left="765" w:hanging="360"/>
      </w:pPr>
      <w:rPr>
        <w:rFonts w:ascii="Calibri" w:eastAsia="Times New Roman" w:hAnsi="Calibri"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1" w15:restartNumberingAfterBreak="0">
    <w:nsid w:val="0CA670A3"/>
    <w:multiLevelType w:val="hybridMultilevel"/>
    <w:tmpl w:val="BE961D6A"/>
    <w:lvl w:ilvl="0" w:tplc="ABA69A1A">
      <w:start w:val="1"/>
      <w:numFmt w:val="bullet"/>
      <w:lvlText w:val="•"/>
      <w:lvlJc w:val="left"/>
      <w:pPr>
        <w:tabs>
          <w:tab w:val="num" w:pos="720"/>
        </w:tabs>
        <w:ind w:left="720" w:hanging="360"/>
      </w:pPr>
      <w:rPr>
        <w:rFonts w:ascii="Arial" w:hAnsi="Arial" w:hint="default"/>
      </w:rPr>
    </w:lvl>
    <w:lvl w:ilvl="1" w:tplc="4C5A695E" w:tentative="1">
      <w:start w:val="1"/>
      <w:numFmt w:val="bullet"/>
      <w:lvlText w:val="•"/>
      <w:lvlJc w:val="left"/>
      <w:pPr>
        <w:tabs>
          <w:tab w:val="num" w:pos="1440"/>
        </w:tabs>
        <w:ind w:left="1440" w:hanging="360"/>
      </w:pPr>
      <w:rPr>
        <w:rFonts w:ascii="Arial" w:hAnsi="Arial" w:hint="default"/>
      </w:rPr>
    </w:lvl>
    <w:lvl w:ilvl="2" w:tplc="B382192A" w:tentative="1">
      <w:start w:val="1"/>
      <w:numFmt w:val="bullet"/>
      <w:lvlText w:val="•"/>
      <w:lvlJc w:val="left"/>
      <w:pPr>
        <w:tabs>
          <w:tab w:val="num" w:pos="2160"/>
        </w:tabs>
        <w:ind w:left="2160" w:hanging="360"/>
      </w:pPr>
      <w:rPr>
        <w:rFonts w:ascii="Arial" w:hAnsi="Arial" w:hint="default"/>
      </w:rPr>
    </w:lvl>
    <w:lvl w:ilvl="3" w:tplc="A158153A" w:tentative="1">
      <w:start w:val="1"/>
      <w:numFmt w:val="bullet"/>
      <w:lvlText w:val="•"/>
      <w:lvlJc w:val="left"/>
      <w:pPr>
        <w:tabs>
          <w:tab w:val="num" w:pos="2880"/>
        </w:tabs>
        <w:ind w:left="2880" w:hanging="360"/>
      </w:pPr>
      <w:rPr>
        <w:rFonts w:ascii="Arial" w:hAnsi="Arial" w:hint="default"/>
      </w:rPr>
    </w:lvl>
    <w:lvl w:ilvl="4" w:tplc="A3CC4088" w:tentative="1">
      <w:start w:val="1"/>
      <w:numFmt w:val="bullet"/>
      <w:lvlText w:val="•"/>
      <w:lvlJc w:val="left"/>
      <w:pPr>
        <w:tabs>
          <w:tab w:val="num" w:pos="3600"/>
        </w:tabs>
        <w:ind w:left="3600" w:hanging="360"/>
      </w:pPr>
      <w:rPr>
        <w:rFonts w:ascii="Arial" w:hAnsi="Arial" w:hint="default"/>
      </w:rPr>
    </w:lvl>
    <w:lvl w:ilvl="5" w:tplc="F61C2FF4" w:tentative="1">
      <w:start w:val="1"/>
      <w:numFmt w:val="bullet"/>
      <w:lvlText w:val="•"/>
      <w:lvlJc w:val="left"/>
      <w:pPr>
        <w:tabs>
          <w:tab w:val="num" w:pos="4320"/>
        </w:tabs>
        <w:ind w:left="4320" w:hanging="360"/>
      </w:pPr>
      <w:rPr>
        <w:rFonts w:ascii="Arial" w:hAnsi="Arial" w:hint="default"/>
      </w:rPr>
    </w:lvl>
    <w:lvl w:ilvl="6" w:tplc="0A9AFD54" w:tentative="1">
      <w:start w:val="1"/>
      <w:numFmt w:val="bullet"/>
      <w:lvlText w:val="•"/>
      <w:lvlJc w:val="left"/>
      <w:pPr>
        <w:tabs>
          <w:tab w:val="num" w:pos="5040"/>
        </w:tabs>
        <w:ind w:left="5040" w:hanging="360"/>
      </w:pPr>
      <w:rPr>
        <w:rFonts w:ascii="Arial" w:hAnsi="Arial" w:hint="default"/>
      </w:rPr>
    </w:lvl>
    <w:lvl w:ilvl="7" w:tplc="3050BC2E" w:tentative="1">
      <w:start w:val="1"/>
      <w:numFmt w:val="bullet"/>
      <w:lvlText w:val="•"/>
      <w:lvlJc w:val="left"/>
      <w:pPr>
        <w:tabs>
          <w:tab w:val="num" w:pos="5760"/>
        </w:tabs>
        <w:ind w:left="5760" w:hanging="360"/>
      </w:pPr>
      <w:rPr>
        <w:rFonts w:ascii="Arial" w:hAnsi="Arial" w:hint="default"/>
      </w:rPr>
    </w:lvl>
    <w:lvl w:ilvl="8" w:tplc="A3B62E6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FE32958"/>
    <w:multiLevelType w:val="hybridMultilevel"/>
    <w:tmpl w:val="FD321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BF6534"/>
    <w:multiLevelType w:val="hybridMultilevel"/>
    <w:tmpl w:val="FE34A4D6"/>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19614561"/>
    <w:multiLevelType w:val="hybridMultilevel"/>
    <w:tmpl w:val="4274D772"/>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5" w15:restartNumberingAfterBreak="0">
    <w:nsid w:val="1EF01FD9"/>
    <w:multiLevelType w:val="hybridMultilevel"/>
    <w:tmpl w:val="A0B279D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3E530F1"/>
    <w:multiLevelType w:val="hybridMultilevel"/>
    <w:tmpl w:val="B9A805FC"/>
    <w:lvl w:ilvl="0" w:tplc="EED28A56">
      <w:start w:val="1"/>
      <w:numFmt w:val="upperLetter"/>
      <w:lvlText w:val="%1."/>
      <w:lvlJc w:val="left"/>
      <w:pPr>
        <w:ind w:left="720" w:hanging="360"/>
      </w:pPr>
      <w:rPr>
        <w:rFonts w:ascii="Trebuchet MS" w:eastAsiaTheme="minorHAnsi" w:hAnsi="Trebuchet MS" w:cstheme="minorBid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5D54A3"/>
    <w:multiLevelType w:val="hybridMultilevel"/>
    <w:tmpl w:val="43AC73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E0061A8"/>
    <w:multiLevelType w:val="hybridMultilevel"/>
    <w:tmpl w:val="807447D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5A24415"/>
    <w:multiLevelType w:val="hybridMultilevel"/>
    <w:tmpl w:val="F462EB7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38F82E72"/>
    <w:multiLevelType w:val="hybridMultilevel"/>
    <w:tmpl w:val="C3786776"/>
    <w:lvl w:ilvl="0" w:tplc="FFFFFFFF">
      <w:start w:val="1"/>
      <w:numFmt w:val="upperLetter"/>
      <w:lvlText w:val="%1."/>
      <w:lvlJc w:val="left"/>
      <w:pPr>
        <w:ind w:left="720" w:hanging="360"/>
      </w:pPr>
      <w:rPr>
        <w:rFonts w:ascii="Trebuchet MS" w:eastAsia="Calibri" w:hAnsi="Trebuchet MS"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0071075"/>
    <w:multiLevelType w:val="hybridMultilevel"/>
    <w:tmpl w:val="4802FD16"/>
    <w:lvl w:ilvl="0" w:tplc="E4A8A080">
      <w:start w:val="1"/>
      <w:numFmt w:val="lowerLetter"/>
      <w:lvlText w:val="%1."/>
      <w:lvlJc w:val="right"/>
      <w:pPr>
        <w:ind w:left="1080" w:hanging="360"/>
      </w:pPr>
      <w:rPr>
        <w:rFonts w:ascii="Trebuchet MS" w:eastAsiaTheme="minorHAnsi" w:hAnsi="Trebuchet MS" w:cstheme="minorBid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40BB7756"/>
    <w:multiLevelType w:val="hybridMultilevel"/>
    <w:tmpl w:val="C4F69360"/>
    <w:lvl w:ilvl="0" w:tplc="73E239F2">
      <w:start w:val="1"/>
      <w:numFmt w:val="bullet"/>
      <w:lvlText w:val="•"/>
      <w:lvlJc w:val="left"/>
      <w:pPr>
        <w:tabs>
          <w:tab w:val="num" w:pos="720"/>
        </w:tabs>
        <w:ind w:left="720" w:hanging="360"/>
      </w:pPr>
      <w:rPr>
        <w:rFonts w:ascii="Arial" w:hAnsi="Arial" w:hint="default"/>
      </w:rPr>
    </w:lvl>
    <w:lvl w:ilvl="1" w:tplc="416E8CB0" w:tentative="1">
      <w:start w:val="1"/>
      <w:numFmt w:val="bullet"/>
      <w:lvlText w:val="•"/>
      <w:lvlJc w:val="left"/>
      <w:pPr>
        <w:tabs>
          <w:tab w:val="num" w:pos="1440"/>
        </w:tabs>
        <w:ind w:left="1440" w:hanging="360"/>
      </w:pPr>
      <w:rPr>
        <w:rFonts w:ascii="Arial" w:hAnsi="Arial" w:hint="default"/>
      </w:rPr>
    </w:lvl>
    <w:lvl w:ilvl="2" w:tplc="DFC87DF0" w:tentative="1">
      <w:start w:val="1"/>
      <w:numFmt w:val="bullet"/>
      <w:lvlText w:val="•"/>
      <w:lvlJc w:val="left"/>
      <w:pPr>
        <w:tabs>
          <w:tab w:val="num" w:pos="2160"/>
        </w:tabs>
        <w:ind w:left="2160" w:hanging="360"/>
      </w:pPr>
      <w:rPr>
        <w:rFonts w:ascii="Arial" w:hAnsi="Arial" w:hint="default"/>
      </w:rPr>
    </w:lvl>
    <w:lvl w:ilvl="3" w:tplc="E08A91E8" w:tentative="1">
      <w:start w:val="1"/>
      <w:numFmt w:val="bullet"/>
      <w:lvlText w:val="•"/>
      <w:lvlJc w:val="left"/>
      <w:pPr>
        <w:tabs>
          <w:tab w:val="num" w:pos="2880"/>
        </w:tabs>
        <w:ind w:left="2880" w:hanging="360"/>
      </w:pPr>
      <w:rPr>
        <w:rFonts w:ascii="Arial" w:hAnsi="Arial" w:hint="default"/>
      </w:rPr>
    </w:lvl>
    <w:lvl w:ilvl="4" w:tplc="E160E2F4" w:tentative="1">
      <w:start w:val="1"/>
      <w:numFmt w:val="bullet"/>
      <w:lvlText w:val="•"/>
      <w:lvlJc w:val="left"/>
      <w:pPr>
        <w:tabs>
          <w:tab w:val="num" w:pos="3600"/>
        </w:tabs>
        <w:ind w:left="3600" w:hanging="360"/>
      </w:pPr>
      <w:rPr>
        <w:rFonts w:ascii="Arial" w:hAnsi="Arial" w:hint="default"/>
      </w:rPr>
    </w:lvl>
    <w:lvl w:ilvl="5" w:tplc="70D4F10C" w:tentative="1">
      <w:start w:val="1"/>
      <w:numFmt w:val="bullet"/>
      <w:lvlText w:val="•"/>
      <w:lvlJc w:val="left"/>
      <w:pPr>
        <w:tabs>
          <w:tab w:val="num" w:pos="4320"/>
        </w:tabs>
        <w:ind w:left="4320" w:hanging="360"/>
      </w:pPr>
      <w:rPr>
        <w:rFonts w:ascii="Arial" w:hAnsi="Arial" w:hint="default"/>
      </w:rPr>
    </w:lvl>
    <w:lvl w:ilvl="6" w:tplc="032E3B72" w:tentative="1">
      <w:start w:val="1"/>
      <w:numFmt w:val="bullet"/>
      <w:lvlText w:val="•"/>
      <w:lvlJc w:val="left"/>
      <w:pPr>
        <w:tabs>
          <w:tab w:val="num" w:pos="5040"/>
        </w:tabs>
        <w:ind w:left="5040" w:hanging="360"/>
      </w:pPr>
      <w:rPr>
        <w:rFonts w:ascii="Arial" w:hAnsi="Arial" w:hint="default"/>
      </w:rPr>
    </w:lvl>
    <w:lvl w:ilvl="7" w:tplc="0D4C809E" w:tentative="1">
      <w:start w:val="1"/>
      <w:numFmt w:val="bullet"/>
      <w:lvlText w:val="•"/>
      <w:lvlJc w:val="left"/>
      <w:pPr>
        <w:tabs>
          <w:tab w:val="num" w:pos="5760"/>
        </w:tabs>
        <w:ind w:left="5760" w:hanging="360"/>
      </w:pPr>
      <w:rPr>
        <w:rFonts w:ascii="Arial" w:hAnsi="Arial" w:hint="default"/>
      </w:rPr>
    </w:lvl>
    <w:lvl w:ilvl="8" w:tplc="91D04336"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47879CB"/>
    <w:multiLevelType w:val="hybridMultilevel"/>
    <w:tmpl w:val="2DCEBFB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5201987"/>
    <w:multiLevelType w:val="hybridMultilevel"/>
    <w:tmpl w:val="8296599C"/>
    <w:lvl w:ilvl="0" w:tplc="516C1EA8">
      <w:start w:val="1"/>
      <w:numFmt w:val="decimal"/>
      <w:lvlText w:val="%1."/>
      <w:lvlJc w:val="left"/>
      <w:pPr>
        <w:ind w:left="765" w:hanging="4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6350F83"/>
    <w:multiLevelType w:val="hybridMultilevel"/>
    <w:tmpl w:val="9DF2FA64"/>
    <w:lvl w:ilvl="0" w:tplc="91D8790C">
      <w:start w:val="1"/>
      <w:numFmt w:val="upperLetter"/>
      <w:lvlText w:val="%1."/>
      <w:lvlJc w:val="left"/>
      <w:pPr>
        <w:ind w:left="405" w:hanging="360"/>
      </w:pPr>
      <w:rPr>
        <w:rFonts w:ascii="Trebuchet MS" w:eastAsiaTheme="minorHAnsi" w:hAnsi="Trebuchet MS" w:cstheme="minorBidi"/>
      </w:rPr>
    </w:lvl>
    <w:lvl w:ilvl="1" w:tplc="04180003" w:tentative="1">
      <w:start w:val="1"/>
      <w:numFmt w:val="bullet"/>
      <w:lvlText w:val="o"/>
      <w:lvlJc w:val="left"/>
      <w:pPr>
        <w:ind w:left="1125" w:hanging="360"/>
      </w:pPr>
      <w:rPr>
        <w:rFonts w:ascii="Courier New" w:hAnsi="Courier New" w:cs="Courier New" w:hint="default"/>
      </w:rPr>
    </w:lvl>
    <w:lvl w:ilvl="2" w:tplc="04180005" w:tentative="1">
      <w:start w:val="1"/>
      <w:numFmt w:val="bullet"/>
      <w:lvlText w:val=""/>
      <w:lvlJc w:val="left"/>
      <w:pPr>
        <w:ind w:left="1845" w:hanging="360"/>
      </w:pPr>
      <w:rPr>
        <w:rFonts w:ascii="Wingdings" w:hAnsi="Wingdings" w:hint="default"/>
      </w:rPr>
    </w:lvl>
    <w:lvl w:ilvl="3" w:tplc="04180001" w:tentative="1">
      <w:start w:val="1"/>
      <w:numFmt w:val="bullet"/>
      <w:lvlText w:val=""/>
      <w:lvlJc w:val="left"/>
      <w:pPr>
        <w:ind w:left="2565" w:hanging="360"/>
      </w:pPr>
      <w:rPr>
        <w:rFonts w:ascii="Symbol" w:hAnsi="Symbol" w:hint="default"/>
      </w:rPr>
    </w:lvl>
    <w:lvl w:ilvl="4" w:tplc="04180003" w:tentative="1">
      <w:start w:val="1"/>
      <w:numFmt w:val="bullet"/>
      <w:lvlText w:val="o"/>
      <w:lvlJc w:val="left"/>
      <w:pPr>
        <w:ind w:left="3285" w:hanging="360"/>
      </w:pPr>
      <w:rPr>
        <w:rFonts w:ascii="Courier New" w:hAnsi="Courier New" w:cs="Courier New" w:hint="default"/>
      </w:rPr>
    </w:lvl>
    <w:lvl w:ilvl="5" w:tplc="04180005" w:tentative="1">
      <w:start w:val="1"/>
      <w:numFmt w:val="bullet"/>
      <w:lvlText w:val=""/>
      <w:lvlJc w:val="left"/>
      <w:pPr>
        <w:ind w:left="4005" w:hanging="360"/>
      </w:pPr>
      <w:rPr>
        <w:rFonts w:ascii="Wingdings" w:hAnsi="Wingdings" w:hint="default"/>
      </w:rPr>
    </w:lvl>
    <w:lvl w:ilvl="6" w:tplc="04180001" w:tentative="1">
      <w:start w:val="1"/>
      <w:numFmt w:val="bullet"/>
      <w:lvlText w:val=""/>
      <w:lvlJc w:val="left"/>
      <w:pPr>
        <w:ind w:left="4725" w:hanging="360"/>
      </w:pPr>
      <w:rPr>
        <w:rFonts w:ascii="Symbol" w:hAnsi="Symbol" w:hint="default"/>
      </w:rPr>
    </w:lvl>
    <w:lvl w:ilvl="7" w:tplc="04180003" w:tentative="1">
      <w:start w:val="1"/>
      <w:numFmt w:val="bullet"/>
      <w:lvlText w:val="o"/>
      <w:lvlJc w:val="left"/>
      <w:pPr>
        <w:ind w:left="5445" w:hanging="360"/>
      </w:pPr>
      <w:rPr>
        <w:rFonts w:ascii="Courier New" w:hAnsi="Courier New" w:cs="Courier New" w:hint="default"/>
      </w:rPr>
    </w:lvl>
    <w:lvl w:ilvl="8" w:tplc="04180005" w:tentative="1">
      <w:start w:val="1"/>
      <w:numFmt w:val="bullet"/>
      <w:lvlText w:val=""/>
      <w:lvlJc w:val="left"/>
      <w:pPr>
        <w:ind w:left="6165" w:hanging="360"/>
      </w:pPr>
      <w:rPr>
        <w:rFonts w:ascii="Wingdings" w:hAnsi="Wingdings" w:hint="default"/>
      </w:rPr>
    </w:lvl>
  </w:abstractNum>
  <w:abstractNum w:abstractNumId="20" w15:restartNumberingAfterBreak="0">
    <w:nsid w:val="4BFB2615"/>
    <w:multiLevelType w:val="hybridMultilevel"/>
    <w:tmpl w:val="59BE208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DC01092"/>
    <w:multiLevelType w:val="hybridMultilevel"/>
    <w:tmpl w:val="2BB879A4"/>
    <w:lvl w:ilvl="0" w:tplc="11567558">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2" w15:restartNumberingAfterBreak="0">
    <w:nsid w:val="506C7EB4"/>
    <w:multiLevelType w:val="hybridMultilevel"/>
    <w:tmpl w:val="664E582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542C52EA"/>
    <w:multiLevelType w:val="hybridMultilevel"/>
    <w:tmpl w:val="E2B610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EF1905"/>
    <w:multiLevelType w:val="hybridMultilevel"/>
    <w:tmpl w:val="413613F4"/>
    <w:lvl w:ilvl="0" w:tplc="BDF291DE">
      <w:start w:val="1"/>
      <w:numFmt w:val="lowerLetter"/>
      <w:lvlText w:val="%1."/>
      <w:lvlJc w:val="left"/>
      <w:pPr>
        <w:ind w:left="720" w:hanging="360"/>
      </w:pPr>
      <w:rPr>
        <w:rFonts w:ascii="Trebuchet MS" w:eastAsia="Calibri" w:hAnsi="Trebuchet M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E2C107F"/>
    <w:multiLevelType w:val="hybridMultilevel"/>
    <w:tmpl w:val="ED682DFE"/>
    <w:lvl w:ilvl="0" w:tplc="FFFFFFFF">
      <w:start w:val="1"/>
      <w:numFmt w:val="upperLetter"/>
      <w:lvlText w:val="%1."/>
      <w:lvlJc w:val="left"/>
      <w:pPr>
        <w:ind w:left="720" w:hanging="360"/>
      </w:pPr>
      <w:rPr>
        <w:rFonts w:ascii="Trebuchet MS" w:eastAsiaTheme="minorHAnsi" w:hAnsi="Trebuchet MS" w:cstheme="minorBid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4085663"/>
    <w:multiLevelType w:val="hybridMultilevel"/>
    <w:tmpl w:val="9DD0E584"/>
    <w:lvl w:ilvl="0" w:tplc="FFFFFFFF">
      <w:start w:val="1"/>
      <w:numFmt w:val="upperLetter"/>
      <w:lvlText w:val="%1."/>
      <w:lvlJc w:val="left"/>
      <w:pPr>
        <w:ind w:left="720" w:hanging="360"/>
      </w:pPr>
      <w:rPr>
        <w:rFonts w:ascii="Trebuchet MS" w:eastAsiaTheme="minorHAnsi" w:hAnsi="Trebuchet MS" w:cstheme="minorBid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53206C5"/>
    <w:multiLevelType w:val="hybridMultilevel"/>
    <w:tmpl w:val="DC206FA6"/>
    <w:lvl w:ilvl="0" w:tplc="D6F05C3C">
      <w:start w:val="1"/>
      <w:numFmt w:val="bullet"/>
      <w:lvlText w:val="•"/>
      <w:lvlJc w:val="left"/>
      <w:pPr>
        <w:tabs>
          <w:tab w:val="num" w:pos="720"/>
        </w:tabs>
        <w:ind w:left="720" w:hanging="360"/>
      </w:pPr>
      <w:rPr>
        <w:rFonts w:ascii="Arial" w:hAnsi="Arial" w:hint="default"/>
      </w:rPr>
    </w:lvl>
    <w:lvl w:ilvl="1" w:tplc="F5A41EB4" w:tentative="1">
      <w:start w:val="1"/>
      <w:numFmt w:val="bullet"/>
      <w:lvlText w:val="•"/>
      <w:lvlJc w:val="left"/>
      <w:pPr>
        <w:tabs>
          <w:tab w:val="num" w:pos="1440"/>
        </w:tabs>
        <w:ind w:left="1440" w:hanging="360"/>
      </w:pPr>
      <w:rPr>
        <w:rFonts w:ascii="Arial" w:hAnsi="Arial" w:hint="default"/>
      </w:rPr>
    </w:lvl>
    <w:lvl w:ilvl="2" w:tplc="5C627CF8" w:tentative="1">
      <w:start w:val="1"/>
      <w:numFmt w:val="bullet"/>
      <w:lvlText w:val="•"/>
      <w:lvlJc w:val="left"/>
      <w:pPr>
        <w:tabs>
          <w:tab w:val="num" w:pos="2160"/>
        </w:tabs>
        <w:ind w:left="2160" w:hanging="360"/>
      </w:pPr>
      <w:rPr>
        <w:rFonts w:ascii="Arial" w:hAnsi="Arial" w:hint="default"/>
      </w:rPr>
    </w:lvl>
    <w:lvl w:ilvl="3" w:tplc="DC0A2110" w:tentative="1">
      <w:start w:val="1"/>
      <w:numFmt w:val="bullet"/>
      <w:lvlText w:val="•"/>
      <w:lvlJc w:val="left"/>
      <w:pPr>
        <w:tabs>
          <w:tab w:val="num" w:pos="2880"/>
        </w:tabs>
        <w:ind w:left="2880" w:hanging="360"/>
      </w:pPr>
      <w:rPr>
        <w:rFonts w:ascii="Arial" w:hAnsi="Arial" w:hint="default"/>
      </w:rPr>
    </w:lvl>
    <w:lvl w:ilvl="4" w:tplc="CABE6524" w:tentative="1">
      <w:start w:val="1"/>
      <w:numFmt w:val="bullet"/>
      <w:lvlText w:val="•"/>
      <w:lvlJc w:val="left"/>
      <w:pPr>
        <w:tabs>
          <w:tab w:val="num" w:pos="3600"/>
        </w:tabs>
        <w:ind w:left="3600" w:hanging="360"/>
      </w:pPr>
      <w:rPr>
        <w:rFonts w:ascii="Arial" w:hAnsi="Arial" w:hint="default"/>
      </w:rPr>
    </w:lvl>
    <w:lvl w:ilvl="5" w:tplc="B1CC8FD2" w:tentative="1">
      <w:start w:val="1"/>
      <w:numFmt w:val="bullet"/>
      <w:lvlText w:val="•"/>
      <w:lvlJc w:val="left"/>
      <w:pPr>
        <w:tabs>
          <w:tab w:val="num" w:pos="4320"/>
        </w:tabs>
        <w:ind w:left="4320" w:hanging="360"/>
      </w:pPr>
      <w:rPr>
        <w:rFonts w:ascii="Arial" w:hAnsi="Arial" w:hint="default"/>
      </w:rPr>
    </w:lvl>
    <w:lvl w:ilvl="6" w:tplc="CE28677A" w:tentative="1">
      <w:start w:val="1"/>
      <w:numFmt w:val="bullet"/>
      <w:lvlText w:val="•"/>
      <w:lvlJc w:val="left"/>
      <w:pPr>
        <w:tabs>
          <w:tab w:val="num" w:pos="5040"/>
        </w:tabs>
        <w:ind w:left="5040" w:hanging="360"/>
      </w:pPr>
      <w:rPr>
        <w:rFonts w:ascii="Arial" w:hAnsi="Arial" w:hint="default"/>
      </w:rPr>
    </w:lvl>
    <w:lvl w:ilvl="7" w:tplc="3B9678AC" w:tentative="1">
      <w:start w:val="1"/>
      <w:numFmt w:val="bullet"/>
      <w:lvlText w:val="•"/>
      <w:lvlJc w:val="left"/>
      <w:pPr>
        <w:tabs>
          <w:tab w:val="num" w:pos="5760"/>
        </w:tabs>
        <w:ind w:left="5760" w:hanging="360"/>
      </w:pPr>
      <w:rPr>
        <w:rFonts w:ascii="Arial" w:hAnsi="Arial" w:hint="default"/>
      </w:rPr>
    </w:lvl>
    <w:lvl w:ilvl="8" w:tplc="C00412E8"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60D559B"/>
    <w:multiLevelType w:val="hybridMultilevel"/>
    <w:tmpl w:val="41E683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6B8A4927"/>
    <w:multiLevelType w:val="hybridMultilevel"/>
    <w:tmpl w:val="27F415E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6BB24A31"/>
    <w:multiLevelType w:val="hybridMultilevel"/>
    <w:tmpl w:val="BA70EA30"/>
    <w:lvl w:ilvl="0" w:tplc="EE1419B6">
      <w:numFmt w:val="bullet"/>
      <w:lvlText w:val="-"/>
      <w:lvlJc w:val="left"/>
      <w:pPr>
        <w:ind w:left="435" w:hanging="360"/>
      </w:pPr>
      <w:rPr>
        <w:rFonts w:ascii="Trebuchet MS" w:eastAsiaTheme="minorHAnsi" w:hAnsi="Trebuchet MS" w:cstheme="minorBidi" w:hint="default"/>
      </w:rPr>
    </w:lvl>
    <w:lvl w:ilvl="1" w:tplc="04180003" w:tentative="1">
      <w:start w:val="1"/>
      <w:numFmt w:val="bullet"/>
      <w:lvlText w:val="o"/>
      <w:lvlJc w:val="left"/>
      <w:pPr>
        <w:ind w:left="1155" w:hanging="360"/>
      </w:pPr>
      <w:rPr>
        <w:rFonts w:ascii="Courier New" w:hAnsi="Courier New" w:cs="Courier New" w:hint="default"/>
      </w:rPr>
    </w:lvl>
    <w:lvl w:ilvl="2" w:tplc="04180005" w:tentative="1">
      <w:start w:val="1"/>
      <w:numFmt w:val="bullet"/>
      <w:lvlText w:val=""/>
      <w:lvlJc w:val="left"/>
      <w:pPr>
        <w:ind w:left="1875" w:hanging="360"/>
      </w:pPr>
      <w:rPr>
        <w:rFonts w:ascii="Wingdings" w:hAnsi="Wingdings" w:hint="default"/>
      </w:rPr>
    </w:lvl>
    <w:lvl w:ilvl="3" w:tplc="04180001" w:tentative="1">
      <w:start w:val="1"/>
      <w:numFmt w:val="bullet"/>
      <w:lvlText w:val=""/>
      <w:lvlJc w:val="left"/>
      <w:pPr>
        <w:ind w:left="2595" w:hanging="360"/>
      </w:pPr>
      <w:rPr>
        <w:rFonts w:ascii="Symbol" w:hAnsi="Symbol" w:hint="default"/>
      </w:rPr>
    </w:lvl>
    <w:lvl w:ilvl="4" w:tplc="04180003" w:tentative="1">
      <w:start w:val="1"/>
      <w:numFmt w:val="bullet"/>
      <w:lvlText w:val="o"/>
      <w:lvlJc w:val="left"/>
      <w:pPr>
        <w:ind w:left="3315" w:hanging="360"/>
      </w:pPr>
      <w:rPr>
        <w:rFonts w:ascii="Courier New" w:hAnsi="Courier New" w:cs="Courier New" w:hint="default"/>
      </w:rPr>
    </w:lvl>
    <w:lvl w:ilvl="5" w:tplc="04180005" w:tentative="1">
      <w:start w:val="1"/>
      <w:numFmt w:val="bullet"/>
      <w:lvlText w:val=""/>
      <w:lvlJc w:val="left"/>
      <w:pPr>
        <w:ind w:left="4035" w:hanging="360"/>
      </w:pPr>
      <w:rPr>
        <w:rFonts w:ascii="Wingdings" w:hAnsi="Wingdings" w:hint="default"/>
      </w:rPr>
    </w:lvl>
    <w:lvl w:ilvl="6" w:tplc="04180001" w:tentative="1">
      <w:start w:val="1"/>
      <w:numFmt w:val="bullet"/>
      <w:lvlText w:val=""/>
      <w:lvlJc w:val="left"/>
      <w:pPr>
        <w:ind w:left="4755" w:hanging="360"/>
      </w:pPr>
      <w:rPr>
        <w:rFonts w:ascii="Symbol" w:hAnsi="Symbol" w:hint="default"/>
      </w:rPr>
    </w:lvl>
    <w:lvl w:ilvl="7" w:tplc="04180003" w:tentative="1">
      <w:start w:val="1"/>
      <w:numFmt w:val="bullet"/>
      <w:lvlText w:val="o"/>
      <w:lvlJc w:val="left"/>
      <w:pPr>
        <w:ind w:left="5475" w:hanging="360"/>
      </w:pPr>
      <w:rPr>
        <w:rFonts w:ascii="Courier New" w:hAnsi="Courier New" w:cs="Courier New" w:hint="default"/>
      </w:rPr>
    </w:lvl>
    <w:lvl w:ilvl="8" w:tplc="04180005" w:tentative="1">
      <w:start w:val="1"/>
      <w:numFmt w:val="bullet"/>
      <w:lvlText w:val=""/>
      <w:lvlJc w:val="left"/>
      <w:pPr>
        <w:ind w:left="6195" w:hanging="360"/>
      </w:pPr>
      <w:rPr>
        <w:rFonts w:ascii="Wingdings" w:hAnsi="Wingdings" w:hint="default"/>
      </w:rPr>
    </w:lvl>
  </w:abstractNum>
  <w:abstractNum w:abstractNumId="31" w15:restartNumberingAfterBreak="0">
    <w:nsid w:val="74AC3C78"/>
    <w:multiLevelType w:val="hybridMultilevel"/>
    <w:tmpl w:val="EB0255C2"/>
    <w:lvl w:ilvl="0" w:tplc="B9AC9906">
      <w:start w:val="1"/>
      <w:numFmt w:val="upperLetter"/>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4DD00ED"/>
    <w:multiLevelType w:val="hybridMultilevel"/>
    <w:tmpl w:val="656A06CE"/>
    <w:lvl w:ilvl="0" w:tplc="04180001">
      <w:start w:val="1"/>
      <w:numFmt w:val="bullet"/>
      <w:lvlText w:val=""/>
      <w:lvlJc w:val="left"/>
      <w:pPr>
        <w:ind w:left="405"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5ED663A"/>
    <w:multiLevelType w:val="hybridMultilevel"/>
    <w:tmpl w:val="2CB6904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90E56A3"/>
    <w:multiLevelType w:val="hybridMultilevel"/>
    <w:tmpl w:val="E760048E"/>
    <w:lvl w:ilvl="0" w:tplc="0F9C4ECA">
      <w:start w:val="1"/>
      <w:numFmt w:val="lowerRoman"/>
      <w:lvlText w:val="%1."/>
      <w:lvlJc w:val="righ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15:restartNumberingAfterBreak="0">
    <w:nsid w:val="79D077CB"/>
    <w:multiLevelType w:val="hybridMultilevel"/>
    <w:tmpl w:val="39D8727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7C8122EB"/>
    <w:multiLevelType w:val="hybridMultilevel"/>
    <w:tmpl w:val="4B08D98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7F2037DB"/>
    <w:multiLevelType w:val="hybridMultilevel"/>
    <w:tmpl w:val="D4ECFF54"/>
    <w:lvl w:ilvl="0" w:tplc="E9A29D50">
      <w:start w:val="1"/>
      <w:numFmt w:val="upperLetter"/>
      <w:lvlText w:val="%1."/>
      <w:lvlJc w:val="left"/>
      <w:pPr>
        <w:ind w:left="720" w:hanging="360"/>
      </w:pPr>
      <w:rPr>
        <w:rFonts w:ascii="Times New Roman" w:eastAsia="Times New Roman"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FAB1E75"/>
    <w:multiLevelType w:val="hybridMultilevel"/>
    <w:tmpl w:val="685293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0779463">
    <w:abstractNumId w:val="30"/>
  </w:num>
  <w:num w:numId="2" w16cid:durableId="71436166">
    <w:abstractNumId w:val="3"/>
  </w:num>
  <w:num w:numId="3" w16cid:durableId="1756127290">
    <w:abstractNumId w:val="4"/>
  </w:num>
  <w:num w:numId="4" w16cid:durableId="1528251636">
    <w:abstractNumId w:val="0"/>
  </w:num>
  <w:num w:numId="5" w16cid:durableId="304504741">
    <w:abstractNumId w:val="7"/>
  </w:num>
  <w:num w:numId="6" w16cid:durableId="1815754972">
    <w:abstractNumId w:val="13"/>
  </w:num>
  <w:num w:numId="7" w16cid:durableId="854660443">
    <w:abstractNumId w:val="8"/>
  </w:num>
  <w:num w:numId="8" w16cid:durableId="2101833063">
    <w:abstractNumId w:val="15"/>
  </w:num>
  <w:num w:numId="9" w16cid:durableId="1275943647">
    <w:abstractNumId w:val="5"/>
  </w:num>
  <w:num w:numId="10" w16cid:durableId="441608340">
    <w:abstractNumId w:val="34"/>
  </w:num>
  <w:num w:numId="11" w16cid:durableId="2120639002">
    <w:abstractNumId w:val="35"/>
  </w:num>
  <w:num w:numId="12" w16cid:durableId="414010815">
    <w:abstractNumId w:val="31"/>
  </w:num>
  <w:num w:numId="13" w16cid:durableId="472983542">
    <w:abstractNumId w:val="20"/>
  </w:num>
  <w:num w:numId="14" w16cid:durableId="825246251">
    <w:abstractNumId w:val="21"/>
  </w:num>
  <w:num w:numId="15" w16cid:durableId="832332834">
    <w:abstractNumId w:val="12"/>
  </w:num>
  <w:num w:numId="16" w16cid:durableId="1251499763">
    <w:abstractNumId w:val="17"/>
  </w:num>
  <w:num w:numId="17" w16cid:durableId="983315880">
    <w:abstractNumId w:val="36"/>
  </w:num>
  <w:num w:numId="18" w16cid:durableId="1443568707">
    <w:abstractNumId w:val="29"/>
  </w:num>
  <w:num w:numId="19" w16cid:durableId="463961276">
    <w:abstractNumId w:val="24"/>
  </w:num>
  <w:num w:numId="20" w16cid:durableId="862984307">
    <w:abstractNumId w:val="22"/>
  </w:num>
  <w:num w:numId="21" w16cid:durableId="1087770656">
    <w:abstractNumId w:val="19"/>
  </w:num>
  <w:num w:numId="22" w16cid:durableId="555431880">
    <w:abstractNumId w:val="32"/>
  </w:num>
  <w:num w:numId="23" w16cid:durableId="316108282">
    <w:abstractNumId w:val="28"/>
  </w:num>
  <w:num w:numId="24" w16cid:durableId="106122330">
    <w:abstractNumId w:val="37"/>
  </w:num>
  <w:num w:numId="25" w16cid:durableId="1497576947">
    <w:abstractNumId w:val="27"/>
  </w:num>
  <w:num w:numId="26" w16cid:durableId="562569714">
    <w:abstractNumId w:val="1"/>
  </w:num>
  <w:num w:numId="27" w16cid:durableId="427771822">
    <w:abstractNumId w:val="16"/>
  </w:num>
  <w:num w:numId="28" w16cid:durableId="2018727432">
    <w:abstractNumId w:val="25"/>
  </w:num>
  <w:num w:numId="29" w16cid:durableId="1151868753">
    <w:abstractNumId w:val="18"/>
  </w:num>
  <w:num w:numId="30" w16cid:durableId="86314129">
    <w:abstractNumId w:val="6"/>
  </w:num>
  <w:num w:numId="31" w16cid:durableId="430323399">
    <w:abstractNumId w:val="14"/>
  </w:num>
  <w:num w:numId="32" w16cid:durableId="1237594891">
    <w:abstractNumId w:val="26"/>
  </w:num>
  <w:num w:numId="33" w16cid:durableId="402721149">
    <w:abstractNumId w:val="11"/>
  </w:num>
  <w:num w:numId="34" w16cid:durableId="1676495424">
    <w:abstractNumId w:val="9"/>
  </w:num>
  <w:num w:numId="35" w16cid:durableId="1423913594">
    <w:abstractNumId w:val="10"/>
  </w:num>
  <w:num w:numId="36" w16cid:durableId="1445928377">
    <w:abstractNumId w:val="33"/>
  </w:num>
  <w:num w:numId="37" w16cid:durableId="1531990097">
    <w:abstractNumId w:val="2"/>
  </w:num>
  <w:num w:numId="38" w16cid:durableId="1024748332">
    <w:abstractNumId w:val="23"/>
  </w:num>
  <w:num w:numId="39" w16cid:durableId="26561940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F61"/>
    <w:rsid w:val="00006066"/>
    <w:rsid w:val="00015B50"/>
    <w:rsid w:val="000160C1"/>
    <w:rsid w:val="00024D52"/>
    <w:rsid w:val="000308A2"/>
    <w:rsid w:val="00034C42"/>
    <w:rsid w:val="00036364"/>
    <w:rsid w:val="0003719C"/>
    <w:rsid w:val="0003798C"/>
    <w:rsid w:val="00041CA1"/>
    <w:rsid w:val="0005502A"/>
    <w:rsid w:val="0006209A"/>
    <w:rsid w:val="000621CB"/>
    <w:rsid w:val="00070F7A"/>
    <w:rsid w:val="00072411"/>
    <w:rsid w:val="00077DA5"/>
    <w:rsid w:val="00081DBC"/>
    <w:rsid w:val="00086C4F"/>
    <w:rsid w:val="000959DC"/>
    <w:rsid w:val="000A2AE4"/>
    <w:rsid w:val="000A49D1"/>
    <w:rsid w:val="000A6F30"/>
    <w:rsid w:val="000B1A8F"/>
    <w:rsid w:val="000B284D"/>
    <w:rsid w:val="000B28CF"/>
    <w:rsid w:val="000B3950"/>
    <w:rsid w:val="000B71A1"/>
    <w:rsid w:val="000C51D7"/>
    <w:rsid w:val="000C5868"/>
    <w:rsid w:val="000C60C0"/>
    <w:rsid w:val="000D3D2B"/>
    <w:rsid w:val="000D5FFF"/>
    <w:rsid w:val="000D641F"/>
    <w:rsid w:val="000E7448"/>
    <w:rsid w:val="000E7BD2"/>
    <w:rsid w:val="000F25FA"/>
    <w:rsid w:val="000F539F"/>
    <w:rsid w:val="001043CD"/>
    <w:rsid w:val="00112F61"/>
    <w:rsid w:val="00114565"/>
    <w:rsid w:val="001166F1"/>
    <w:rsid w:val="001178C0"/>
    <w:rsid w:val="0012069C"/>
    <w:rsid w:val="00127BF9"/>
    <w:rsid w:val="001358A9"/>
    <w:rsid w:val="00136210"/>
    <w:rsid w:val="0015243D"/>
    <w:rsid w:val="00153DA2"/>
    <w:rsid w:val="00154018"/>
    <w:rsid w:val="00157CD7"/>
    <w:rsid w:val="00161F36"/>
    <w:rsid w:val="001620EC"/>
    <w:rsid w:val="00172CD6"/>
    <w:rsid w:val="0017785F"/>
    <w:rsid w:val="00180C7D"/>
    <w:rsid w:val="001859C6"/>
    <w:rsid w:val="00195D51"/>
    <w:rsid w:val="001A0CA0"/>
    <w:rsid w:val="001A4356"/>
    <w:rsid w:val="001B364D"/>
    <w:rsid w:val="001B3AA3"/>
    <w:rsid w:val="001B5672"/>
    <w:rsid w:val="001C1010"/>
    <w:rsid w:val="001C2273"/>
    <w:rsid w:val="001C401D"/>
    <w:rsid w:val="001C5FB7"/>
    <w:rsid w:val="001D0638"/>
    <w:rsid w:val="001D3C85"/>
    <w:rsid w:val="001E07FF"/>
    <w:rsid w:val="001E4445"/>
    <w:rsid w:val="001E79C7"/>
    <w:rsid w:val="001F10FD"/>
    <w:rsid w:val="001F1275"/>
    <w:rsid w:val="001F29F2"/>
    <w:rsid w:val="001F5C20"/>
    <w:rsid w:val="0023100B"/>
    <w:rsid w:val="0023169A"/>
    <w:rsid w:val="00237134"/>
    <w:rsid w:val="002379B1"/>
    <w:rsid w:val="002407D9"/>
    <w:rsid w:val="00250F8C"/>
    <w:rsid w:val="0025376B"/>
    <w:rsid w:val="00255187"/>
    <w:rsid w:val="002562C2"/>
    <w:rsid w:val="00257D77"/>
    <w:rsid w:val="00260EF3"/>
    <w:rsid w:val="002662ED"/>
    <w:rsid w:val="00267AC0"/>
    <w:rsid w:val="0027329D"/>
    <w:rsid w:val="00276A0C"/>
    <w:rsid w:val="00277333"/>
    <w:rsid w:val="002822F3"/>
    <w:rsid w:val="00293CF5"/>
    <w:rsid w:val="002A0449"/>
    <w:rsid w:val="002A6A7B"/>
    <w:rsid w:val="002B1990"/>
    <w:rsid w:val="002B2760"/>
    <w:rsid w:val="002B5068"/>
    <w:rsid w:val="002C00BC"/>
    <w:rsid w:val="002C1363"/>
    <w:rsid w:val="002C2384"/>
    <w:rsid w:val="002C316D"/>
    <w:rsid w:val="002C41F6"/>
    <w:rsid w:val="002C4E90"/>
    <w:rsid w:val="002C6B28"/>
    <w:rsid w:val="002D339E"/>
    <w:rsid w:val="002E5C26"/>
    <w:rsid w:val="002E7F1D"/>
    <w:rsid w:val="002F3FEF"/>
    <w:rsid w:val="002F75CE"/>
    <w:rsid w:val="00301056"/>
    <w:rsid w:val="003021C4"/>
    <w:rsid w:val="003057DC"/>
    <w:rsid w:val="00305C25"/>
    <w:rsid w:val="00311CB8"/>
    <w:rsid w:val="0031206B"/>
    <w:rsid w:val="003161E0"/>
    <w:rsid w:val="003204B9"/>
    <w:rsid w:val="0032441E"/>
    <w:rsid w:val="00327FBB"/>
    <w:rsid w:val="00331636"/>
    <w:rsid w:val="00343B76"/>
    <w:rsid w:val="00353AF8"/>
    <w:rsid w:val="00355D97"/>
    <w:rsid w:val="00355EE3"/>
    <w:rsid w:val="00356381"/>
    <w:rsid w:val="00361BC7"/>
    <w:rsid w:val="00362F4E"/>
    <w:rsid w:val="00365B75"/>
    <w:rsid w:val="00366A3D"/>
    <w:rsid w:val="00373A82"/>
    <w:rsid w:val="0037454B"/>
    <w:rsid w:val="00375B3C"/>
    <w:rsid w:val="00376342"/>
    <w:rsid w:val="00385C1F"/>
    <w:rsid w:val="003901C2"/>
    <w:rsid w:val="003915D8"/>
    <w:rsid w:val="00391EAB"/>
    <w:rsid w:val="00395F99"/>
    <w:rsid w:val="003979D7"/>
    <w:rsid w:val="003A296D"/>
    <w:rsid w:val="003C5C9E"/>
    <w:rsid w:val="003C606C"/>
    <w:rsid w:val="003C7A6E"/>
    <w:rsid w:val="003D145A"/>
    <w:rsid w:val="003D1E69"/>
    <w:rsid w:val="003D4D93"/>
    <w:rsid w:val="003D70A7"/>
    <w:rsid w:val="003E3C9F"/>
    <w:rsid w:val="003E4A7F"/>
    <w:rsid w:val="003E55E5"/>
    <w:rsid w:val="003E6DA4"/>
    <w:rsid w:val="003F54D7"/>
    <w:rsid w:val="0040121E"/>
    <w:rsid w:val="0040385E"/>
    <w:rsid w:val="0042000A"/>
    <w:rsid w:val="004201E9"/>
    <w:rsid w:val="00421BD6"/>
    <w:rsid w:val="0042416C"/>
    <w:rsid w:val="00424E46"/>
    <w:rsid w:val="00425754"/>
    <w:rsid w:val="0043089C"/>
    <w:rsid w:val="004373EA"/>
    <w:rsid w:val="00446A11"/>
    <w:rsid w:val="00446D79"/>
    <w:rsid w:val="00460768"/>
    <w:rsid w:val="00462722"/>
    <w:rsid w:val="00462FE1"/>
    <w:rsid w:val="00474917"/>
    <w:rsid w:val="00474C6A"/>
    <w:rsid w:val="004822F4"/>
    <w:rsid w:val="00482CF4"/>
    <w:rsid w:val="00483815"/>
    <w:rsid w:val="0048391D"/>
    <w:rsid w:val="0048619F"/>
    <w:rsid w:val="00486552"/>
    <w:rsid w:val="00486611"/>
    <w:rsid w:val="00486622"/>
    <w:rsid w:val="004A4923"/>
    <w:rsid w:val="004A5726"/>
    <w:rsid w:val="004A5E5F"/>
    <w:rsid w:val="004B1AEC"/>
    <w:rsid w:val="004B64E2"/>
    <w:rsid w:val="004C2603"/>
    <w:rsid w:val="004C2985"/>
    <w:rsid w:val="004C3EAC"/>
    <w:rsid w:val="004C4BCB"/>
    <w:rsid w:val="004C62AF"/>
    <w:rsid w:val="004C6A67"/>
    <w:rsid w:val="004D28D3"/>
    <w:rsid w:val="004E2B8A"/>
    <w:rsid w:val="004E3DD3"/>
    <w:rsid w:val="004E6F7E"/>
    <w:rsid w:val="004E70EA"/>
    <w:rsid w:val="004F4E90"/>
    <w:rsid w:val="005021AE"/>
    <w:rsid w:val="005021B4"/>
    <w:rsid w:val="00513B56"/>
    <w:rsid w:val="00514D9F"/>
    <w:rsid w:val="00523AFD"/>
    <w:rsid w:val="00526660"/>
    <w:rsid w:val="0053357D"/>
    <w:rsid w:val="00534985"/>
    <w:rsid w:val="00542494"/>
    <w:rsid w:val="005536B7"/>
    <w:rsid w:val="00553C5C"/>
    <w:rsid w:val="00556010"/>
    <w:rsid w:val="0055651E"/>
    <w:rsid w:val="0056104D"/>
    <w:rsid w:val="00563B83"/>
    <w:rsid w:val="00564C33"/>
    <w:rsid w:val="00565B8E"/>
    <w:rsid w:val="005743F8"/>
    <w:rsid w:val="005745A9"/>
    <w:rsid w:val="005778CD"/>
    <w:rsid w:val="00581457"/>
    <w:rsid w:val="00582C0A"/>
    <w:rsid w:val="005B2754"/>
    <w:rsid w:val="005C61C7"/>
    <w:rsid w:val="005C7D81"/>
    <w:rsid w:val="005D015D"/>
    <w:rsid w:val="005D6E17"/>
    <w:rsid w:val="005E13A5"/>
    <w:rsid w:val="005F1E3D"/>
    <w:rsid w:val="005F2679"/>
    <w:rsid w:val="005F547E"/>
    <w:rsid w:val="006014AF"/>
    <w:rsid w:val="00603D4A"/>
    <w:rsid w:val="006063AF"/>
    <w:rsid w:val="00607DB5"/>
    <w:rsid w:val="006152E7"/>
    <w:rsid w:val="00624E14"/>
    <w:rsid w:val="00630835"/>
    <w:rsid w:val="00630BE3"/>
    <w:rsid w:val="00630F4C"/>
    <w:rsid w:val="00633CC9"/>
    <w:rsid w:val="00634654"/>
    <w:rsid w:val="00635D3F"/>
    <w:rsid w:val="00640D5C"/>
    <w:rsid w:val="0064540B"/>
    <w:rsid w:val="006470FA"/>
    <w:rsid w:val="00651A37"/>
    <w:rsid w:val="00662805"/>
    <w:rsid w:val="00663EF0"/>
    <w:rsid w:val="0066555B"/>
    <w:rsid w:val="00667AC4"/>
    <w:rsid w:val="00670C15"/>
    <w:rsid w:val="00684C72"/>
    <w:rsid w:val="0068534B"/>
    <w:rsid w:val="00685707"/>
    <w:rsid w:val="00687A17"/>
    <w:rsid w:val="00691BC8"/>
    <w:rsid w:val="00695FB4"/>
    <w:rsid w:val="00697EE7"/>
    <w:rsid w:val="006A2563"/>
    <w:rsid w:val="006A5274"/>
    <w:rsid w:val="006A5633"/>
    <w:rsid w:val="006A589B"/>
    <w:rsid w:val="006A6531"/>
    <w:rsid w:val="006A71D5"/>
    <w:rsid w:val="006B15F4"/>
    <w:rsid w:val="006B5485"/>
    <w:rsid w:val="006B5F76"/>
    <w:rsid w:val="006C06EA"/>
    <w:rsid w:val="006C18A9"/>
    <w:rsid w:val="006C26B0"/>
    <w:rsid w:val="006C29B5"/>
    <w:rsid w:val="006C2C3B"/>
    <w:rsid w:val="006C40B1"/>
    <w:rsid w:val="006C6D78"/>
    <w:rsid w:val="006D7DCB"/>
    <w:rsid w:val="006E3996"/>
    <w:rsid w:val="006E6A8E"/>
    <w:rsid w:val="006E772D"/>
    <w:rsid w:val="006F1391"/>
    <w:rsid w:val="006F1C2B"/>
    <w:rsid w:val="006F4BB4"/>
    <w:rsid w:val="006F5306"/>
    <w:rsid w:val="00707120"/>
    <w:rsid w:val="00712667"/>
    <w:rsid w:val="00714C10"/>
    <w:rsid w:val="00715A61"/>
    <w:rsid w:val="00715C55"/>
    <w:rsid w:val="00720836"/>
    <w:rsid w:val="00721632"/>
    <w:rsid w:val="00723E8D"/>
    <w:rsid w:val="00726733"/>
    <w:rsid w:val="00727299"/>
    <w:rsid w:val="00732228"/>
    <w:rsid w:val="0073555E"/>
    <w:rsid w:val="00737AEC"/>
    <w:rsid w:val="00740AE3"/>
    <w:rsid w:val="007521EF"/>
    <w:rsid w:val="0075599B"/>
    <w:rsid w:val="007600EA"/>
    <w:rsid w:val="00761768"/>
    <w:rsid w:val="007644D2"/>
    <w:rsid w:val="00767734"/>
    <w:rsid w:val="00784486"/>
    <w:rsid w:val="007853EE"/>
    <w:rsid w:val="00794D57"/>
    <w:rsid w:val="007950EA"/>
    <w:rsid w:val="00797E22"/>
    <w:rsid w:val="007A23D7"/>
    <w:rsid w:val="007A3E4D"/>
    <w:rsid w:val="007A4916"/>
    <w:rsid w:val="007A78F3"/>
    <w:rsid w:val="007B0457"/>
    <w:rsid w:val="007B15E9"/>
    <w:rsid w:val="007B1855"/>
    <w:rsid w:val="007B3EA1"/>
    <w:rsid w:val="007B484C"/>
    <w:rsid w:val="007C0425"/>
    <w:rsid w:val="007E2E8D"/>
    <w:rsid w:val="007E6D95"/>
    <w:rsid w:val="007E77D6"/>
    <w:rsid w:val="007F0EC9"/>
    <w:rsid w:val="007F1DF8"/>
    <w:rsid w:val="007F3BE4"/>
    <w:rsid w:val="00802A62"/>
    <w:rsid w:val="00810764"/>
    <w:rsid w:val="00811375"/>
    <w:rsid w:val="00815B7D"/>
    <w:rsid w:val="008323E3"/>
    <w:rsid w:val="008342AB"/>
    <w:rsid w:val="00834664"/>
    <w:rsid w:val="00836F24"/>
    <w:rsid w:val="00837AF4"/>
    <w:rsid w:val="008440A0"/>
    <w:rsid w:val="008456CE"/>
    <w:rsid w:val="00850318"/>
    <w:rsid w:val="00850546"/>
    <w:rsid w:val="00854E06"/>
    <w:rsid w:val="00856718"/>
    <w:rsid w:val="0085712C"/>
    <w:rsid w:val="00864252"/>
    <w:rsid w:val="008A6BEE"/>
    <w:rsid w:val="008B3EAB"/>
    <w:rsid w:val="008B49D3"/>
    <w:rsid w:val="008C39E6"/>
    <w:rsid w:val="008C40E9"/>
    <w:rsid w:val="008D27ED"/>
    <w:rsid w:val="008D3CCA"/>
    <w:rsid w:val="008D7432"/>
    <w:rsid w:val="008F3607"/>
    <w:rsid w:val="008F55F4"/>
    <w:rsid w:val="008F6B5E"/>
    <w:rsid w:val="00900E90"/>
    <w:rsid w:val="00901AD7"/>
    <w:rsid w:val="00902C2D"/>
    <w:rsid w:val="00907B95"/>
    <w:rsid w:val="00914322"/>
    <w:rsid w:val="00914A4B"/>
    <w:rsid w:val="00914A57"/>
    <w:rsid w:val="00914AEE"/>
    <w:rsid w:val="00916B8C"/>
    <w:rsid w:val="00920E26"/>
    <w:rsid w:val="0092488E"/>
    <w:rsid w:val="00925894"/>
    <w:rsid w:val="009262C3"/>
    <w:rsid w:val="00926D5D"/>
    <w:rsid w:val="00935E6F"/>
    <w:rsid w:val="009372B9"/>
    <w:rsid w:val="00937C79"/>
    <w:rsid w:val="009447C5"/>
    <w:rsid w:val="009450D1"/>
    <w:rsid w:val="00945728"/>
    <w:rsid w:val="0095249D"/>
    <w:rsid w:val="00954A86"/>
    <w:rsid w:val="009553EE"/>
    <w:rsid w:val="00957715"/>
    <w:rsid w:val="0096193F"/>
    <w:rsid w:val="009709DB"/>
    <w:rsid w:val="00976A6D"/>
    <w:rsid w:val="00983203"/>
    <w:rsid w:val="009877A5"/>
    <w:rsid w:val="00994D97"/>
    <w:rsid w:val="00995F8F"/>
    <w:rsid w:val="009A367A"/>
    <w:rsid w:val="009A41BC"/>
    <w:rsid w:val="009A4D0B"/>
    <w:rsid w:val="009B36AE"/>
    <w:rsid w:val="009C114B"/>
    <w:rsid w:val="009C40AC"/>
    <w:rsid w:val="009C46EF"/>
    <w:rsid w:val="009C48D4"/>
    <w:rsid w:val="009D3D07"/>
    <w:rsid w:val="009D7336"/>
    <w:rsid w:val="009E3F5D"/>
    <w:rsid w:val="009E5ED8"/>
    <w:rsid w:val="009E6CB6"/>
    <w:rsid w:val="009F16B4"/>
    <w:rsid w:val="00A006FA"/>
    <w:rsid w:val="00A00AD4"/>
    <w:rsid w:val="00A06B8A"/>
    <w:rsid w:val="00A06EB1"/>
    <w:rsid w:val="00A125E2"/>
    <w:rsid w:val="00A14FE0"/>
    <w:rsid w:val="00A1569C"/>
    <w:rsid w:val="00A23846"/>
    <w:rsid w:val="00A3264C"/>
    <w:rsid w:val="00A3376E"/>
    <w:rsid w:val="00A3411A"/>
    <w:rsid w:val="00A35FCB"/>
    <w:rsid w:val="00A61284"/>
    <w:rsid w:val="00A7117C"/>
    <w:rsid w:val="00A71EBF"/>
    <w:rsid w:val="00A8541E"/>
    <w:rsid w:val="00A94AD6"/>
    <w:rsid w:val="00A96EDD"/>
    <w:rsid w:val="00AA69A0"/>
    <w:rsid w:val="00AB30E1"/>
    <w:rsid w:val="00AC0B8D"/>
    <w:rsid w:val="00AC2191"/>
    <w:rsid w:val="00AE19FF"/>
    <w:rsid w:val="00AE285A"/>
    <w:rsid w:val="00AE29E9"/>
    <w:rsid w:val="00AE5E3D"/>
    <w:rsid w:val="00AF2EDA"/>
    <w:rsid w:val="00AF45B5"/>
    <w:rsid w:val="00AF599B"/>
    <w:rsid w:val="00B01A01"/>
    <w:rsid w:val="00B0367F"/>
    <w:rsid w:val="00B06B84"/>
    <w:rsid w:val="00B070E8"/>
    <w:rsid w:val="00B11AA8"/>
    <w:rsid w:val="00B124B3"/>
    <w:rsid w:val="00B24BB5"/>
    <w:rsid w:val="00B25C68"/>
    <w:rsid w:val="00B27709"/>
    <w:rsid w:val="00B3031A"/>
    <w:rsid w:val="00B30B30"/>
    <w:rsid w:val="00B34B42"/>
    <w:rsid w:val="00B359D2"/>
    <w:rsid w:val="00B42B13"/>
    <w:rsid w:val="00B46542"/>
    <w:rsid w:val="00B4669F"/>
    <w:rsid w:val="00B47746"/>
    <w:rsid w:val="00B5325D"/>
    <w:rsid w:val="00B713F6"/>
    <w:rsid w:val="00B74FDF"/>
    <w:rsid w:val="00B85185"/>
    <w:rsid w:val="00B91589"/>
    <w:rsid w:val="00B930F9"/>
    <w:rsid w:val="00B93FEC"/>
    <w:rsid w:val="00B945B5"/>
    <w:rsid w:val="00B94C9D"/>
    <w:rsid w:val="00B94DCB"/>
    <w:rsid w:val="00B95C71"/>
    <w:rsid w:val="00BA302B"/>
    <w:rsid w:val="00BA74BA"/>
    <w:rsid w:val="00BB3DD6"/>
    <w:rsid w:val="00BB57F3"/>
    <w:rsid w:val="00BC1CAB"/>
    <w:rsid w:val="00BD5830"/>
    <w:rsid w:val="00BE1D40"/>
    <w:rsid w:val="00BF1550"/>
    <w:rsid w:val="00BF24F3"/>
    <w:rsid w:val="00BF322D"/>
    <w:rsid w:val="00C00BCA"/>
    <w:rsid w:val="00C017EB"/>
    <w:rsid w:val="00C0568C"/>
    <w:rsid w:val="00C057B5"/>
    <w:rsid w:val="00C061F7"/>
    <w:rsid w:val="00C11046"/>
    <w:rsid w:val="00C12201"/>
    <w:rsid w:val="00C156E2"/>
    <w:rsid w:val="00C214EF"/>
    <w:rsid w:val="00C26FC2"/>
    <w:rsid w:val="00C323EE"/>
    <w:rsid w:val="00C334B9"/>
    <w:rsid w:val="00C34EF4"/>
    <w:rsid w:val="00C375D1"/>
    <w:rsid w:val="00C555F2"/>
    <w:rsid w:val="00C555F8"/>
    <w:rsid w:val="00C55614"/>
    <w:rsid w:val="00C578D5"/>
    <w:rsid w:val="00C601DA"/>
    <w:rsid w:val="00C70A40"/>
    <w:rsid w:val="00C71323"/>
    <w:rsid w:val="00C719FB"/>
    <w:rsid w:val="00C748FD"/>
    <w:rsid w:val="00C77F94"/>
    <w:rsid w:val="00C81385"/>
    <w:rsid w:val="00C83E3B"/>
    <w:rsid w:val="00C914FF"/>
    <w:rsid w:val="00C9366B"/>
    <w:rsid w:val="00C9432C"/>
    <w:rsid w:val="00C96A22"/>
    <w:rsid w:val="00CA16D6"/>
    <w:rsid w:val="00CA2FD9"/>
    <w:rsid w:val="00CB190E"/>
    <w:rsid w:val="00CB3422"/>
    <w:rsid w:val="00CB52D0"/>
    <w:rsid w:val="00CC611A"/>
    <w:rsid w:val="00CD097B"/>
    <w:rsid w:val="00CD37FF"/>
    <w:rsid w:val="00CD6230"/>
    <w:rsid w:val="00CD6F55"/>
    <w:rsid w:val="00CE0108"/>
    <w:rsid w:val="00CE0DB0"/>
    <w:rsid w:val="00CE351C"/>
    <w:rsid w:val="00CE60F9"/>
    <w:rsid w:val="00CE772B"/>
    <w:rsid w:val="00CF5014"/>
    <w:rsid w:val="00CF6735"/>
    <w:rsid w:val="00CF7265"/>
    <w:rsid w:val="00D047E5"/>
    <w:rsid w:val="00D10D95"/>
    <w:rsid w:val="00D216EA"/>
    <w:rsid w:val="00D227F8"/>
    <w:rsid w:val="00D24EAB"/>
    <w:rsid w:val="00D25C50"/>
    <w:rsid w:val="00D32ED9"/>
    <w:rsid w:val="00D42131"/>
    <w:rsid w:val="00D50346"/>
    <w:rsid w:val="00D5251C"/>
    <w:rsid w:val="00D53636"/>
    <w:rsid w:val="00D54BF7"/>
    <w:rsid w:val="00D5772E"/>
    <w:rsid w:val="00D62CE4"/>
    <w:rsid w:val="00D65065"/>
    <w:rsid w:val="00D656F8"/>
    <w:rsid w:val="00D6699A"/>
    <w:rsid w:val="00D67F73"/>
    <w:rsid w:val="00D72BBE"/>
    <w:rsid w:val="00D74D90"/>
    <w:rsid w:val="00D7611A"/>
    <w:rsid w:val="00D775FD"/>
    <w:rsid w:val="00D809E1"/>
    <w:rsid w:val="00D82182"/>
    <w:rsid w:val="00D87001"/>
    <w:rsid w:val="00D90A6D"/>
    <w:rsid w:val="00D921DF"/>
    <w:rsid w:val="00D92924"/>
    <w:rsid w:val="00D95718"/>
    <w:rsid w:val="00DA3654"/>
    <w:rsid w:val="00DA4411"/>
    <w:rsid w:val="00DA520D"/>
    <w:rsid w:val="00DB1018"/>
    <w:rsid w:val="00DB4173"/>
    <w:rsid w:val="00DC23AD"/>
    <w:rsid w:val="00DC330F"/>
    <w:rsid w:val="00DD2A82"/>
    <w:rsid w:val="00DD3061"/>
    <w:rsid w:val="00DD7A99"/>
    <w:rsid w:val="00DE27D7"/>
    <w:rsid w:val="00DE295B"/>
    <w:rsid w:val="00DE50AD"/>
    <w:rsid w:val="00DF1577"/>
    <w:rsid w:val="00DF28C7"/>
    <w:rsid w:val="00DF3567"/>
    <w:rsid w:val="00DF5CC4"/>
    <w:rsid w:val="00E00FBD"/>
    <w:rsid w:val="00E01B00"/>
    <w:rsid w:val="00E01B24"/>
    <w:rsid w:val="00E01C7D"/>
    <w:rsid w:val="00E03499"/>
    <w:rsid w:val="00E06DBF"/>
    <w:rsid w:val="00E127E2"/>
    <w:rsid w:val="00E12B21"/>
    <w:rsid w:val="00E15024"/>
    <w:rsid w:val="00E15E39"/>
    <w:rsid w:val="00E2676A"/>
    <w:rsid w:val="00E310A3"/>
    <w:rsid w:val="00E33E51"/>
    <w:rsid w:val="00E3674E"/>
    <w:rsid w:val="00E36A1F"/>
    <w:rsid w:val="00E41C93"/>
    <w:rsid w:val="00E435C5"/>
    <w:rsid w:val="00E43B1B"/>
    <w:rsid w:val="00E450B4"/>
    <w:rsid w:val="00E5466C"/>
    <w:rsid w:val="00E559DA"/>
    <w:rsid w:val="00E57079"/>
    <w:rsid w:val="00E610C1"/>
    <w:rsid w:val="00E8007F"/>
    <w:rsid w:val="00E855C9"/>
    <w:rsid w:val="00E87F8F"/>
    <w:rsid w:val="00E96072"/>
    <w:rsid w:val="00E9754F"/>
    <w:rsid w:val="00EA2FEF"/>
    <w:rsid w:val="00EA47B1"/>
    <w:rsid w:val="00EA6AF5"/>
    <w:rsid w:val="00EB50BF"/>
    <w:rsid w:val="00EB5204"/>
    <w:rsid w:val="00EB7A4A"/>
    <w:rsid w:val="00EC1222"/>
    <w:rsid w:val="00EC22B8"/>
    <w:rsid w:val="00ED1035"/>
    <w:rsid w:val="00ED2BFB"/>
    <w:rsid w:val="00ED2F23"/>
    <w:rsid w:val="00ED4927"/>
    <w:rsid w:val="00ED5021"/>
    <w:rsid w:val="00ED77AB"/>
    <w:rsid w:val="00EE0F6A"/>
    <w:rsid w:val="00EE242B"/>
    <w:rsid w:val="00EE357B"/>
    <w:rsid w:val="00EE6B32"/>
    <w:rsid w:val="00EF039C"/>
    <w:rsid w:val="00EF04B5"/>
    <w:rsid w:val="00EF13CA"/>
    <w:rsid w:val="00EF365B"/>
    <w:rsid w:val="00EF5050"/>
    <w:rsid w:val="00EF7287"/>
    <w:rsid w:val="00F016F2"/>
    <w:rsid w:val="00F03EC8"/>
    <w:rsid w:val="00F0542C"/>
    <w:rsid w:val="00F054FD"/>
    <w:rsid w:val="00F062EA"/>
    <w:rsid w:val="00F124E7"/>
    <w:rsid w:val="00F14D92"/>
    <w:rsid w:val="00F15A24"/>
    <w:rsid w:val="00F21ABF"/>
    <w:rsid w:val="00F22A9A"/>
    <w:rsid w:val="00F24051"/>
    <w:rsid w:val="00F2505B"/>
    <w:rsid w:val="00F3621D"/>
    <w:rsid w:val="00F36601"/>
    <w:rsid w:val="00F37B15"/>
    <w:rsid w:val="00F445DA"/>
    <w:rsid w:val="00F450FE"/>
    <w:rsid w:val="00F456E1"/>
    <w:rsid w:val="00F54ED4"/>
    <w:rsid w:val="00F56007"/>
    <w:rsid w:val="00F80483"/>
    <w:rsid w:val="00F811FB"/>
    <w:rsid w:val="00F82DAA"/>
    <w:rsid w:val="00F851C4"/>
    <w:rsid w:val="00F85FF6"/>
    <w:rsid w:val="00F914C4"/>
    <w:rsid w:val="00F92743"/>
    <w:rsid w:val="00F94923"/>
    <w:rsid w:val="00F94938"/>
    <w:rsid w:val="00F949A8"/>
    <w:rsid w:val="00FA0519"/>
    <w:rsid w:val="00FA207A"/>
    <w:rsid w:val="00FB2070"/>
    <w:rsid w:val="00FB3455"/>
    <w:rsid w:val="00FB5A53"/>
    <w:rsid w:val="00FC0BE9"/>
    <w:rsid w:val="00FC0D71"/>
    <w:rsid w:val="00FC68E2"/>
    <w:rsid w:val="00FC69B1"/>
    <w:rsid w:val="00FC740C"/>
    <w:rsid w:val="00FC7D1E"/>
    <w:rsid w:val="00FD15FE"/>
    <w:rsid w:val="00FD4014"/>
    <w:rsid w:val="00FD73BF"/>
    <w:rsid w:val="00FE758C"/>
    <w:rsid w:val="00FF18ED"/>
    <w:rsid w:val="00FF32BB"/>
    <w:rsid w:val="00FF3944"/>
    <w:rsid w:val="00FF5ACC"/>
    <w:rsid w:val="00FF698B"/>
    <w:rsid w:val="00FF780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98746"/>
  <w15:docId w15:val="{68BE9BA4-21A5-4A8D-B835-EFD1677DA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6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42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6">
    <w:name w:val="Grid Table 1 Light Accent 6"/>
    <w:basedOn w:val="TableNormal"/>
    <w:uiPriority w:val="46"/>
    <w:rsid w:val="00D42131"/>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4-Accent5">
    <w:name w:val="Grid Table 4 Accent 5"/>
    <w:basedOn w:val="TableNormal"/>
    <w:uiPriority w:val="49"/>
    <w:rsid w:val="00D4213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5">
    <w:name w:val="Grid Table 6 Colorful Accent 5"/>
    <w:basedOn w:val="TableNormal"/>
    <w:uiPriority w:val="51"/>
    <w:rsid w:val="00D42131"/>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stParagraph">
    <w:name w:val="List Paragraph"/>
    <w:aliases w:val="body 2,List Paragraph1,List Paragraph11,Normal bullet 2,List1,Akapit z listą BS,Outlines a.b.c.,List_Paragraph,Multilevel para_II,Akapit z lista BS"/>
    <w:basedOn w:val="Normal"/>
    <w:link w:val="ListParagraphChar"/>
    <w:uiPriority w:val="34"/>
    <w:qFormat/>
    <w:rsid w:val="007A3E4D"/>
    <w:pPr>
      <w:spacing w:after="200" w:line="276" w:lineRule="auto"/>
      <w:ind w:left="720"/>
      <w:contextualSpacing/>
    </w:pPr>
    <w:rPr>
      <w:rFonts w:eastAsiaTheme="minorEastAsia"/>
    </w:rPr>
  </w:style>
  <w:style w:type="character" w:styleId="CommentReference">
    <w:name w:val="annotation reference"/>
    <w:basedOn w:val="DefaultParagraphFont"/>
    <w:uiPriority w:val="99"/>
    <w:semiHidden/>
    <w:rsid w:val="009D7336"/>
    <w:rPr>
      <w:sz w:val="16"/>
      <w:szCs w:val="16"/>
    </w:rPr>
  </w:style>
  <w:style w:type="paragraph" w:styleId="CommentText">
    <w:name w:val="annotation text"/>
    <w:basedOn w:val="Normal"/>
    <w:link w:val="CommentTextChar"/>
    <w:uiPriority w:val="99"/>
    <w:semiHidden/>
    <w:rsid w:val="009D7336"/>
    <w:pPr>
      <w:spacing w:after="200" w:line="276" w:lineRule="auto"/>
    </w:pPr>
    <w:rPr>
      <w:sz w:val="20"/>
      <w:szCs w:val="20"/>
    </w:rPr>
  </w:style>
  <w:style w:type="character" w:customStyle="1" w:styleId="CommentTextChar">
    <w:name w:val="Comment Text Char"/>
    <w:basedOn w:val="DefaultParagraphFont"/>
    <w:link w:val="CommentText"/>
    <w:uiPriority w:val="99"/>
    <w:semiHidden/>
    <w:rsid w:val="009D7336"/>
    <w:rPr>
      <w:sz w:val="20"/>
      <w:szCs w:val="20"/>
    </w:rPr>
  </w:style>
  <w:style w:type="paragraph" w:styleId="CommentSubject">
    <w:name w:val="annotation subject"/>
    <w:basedOn w:val="CommentText"/>
    <w:next w:val="CommentText"/>
    <w:link w:val="CommentSubjectChar"/>
    <w:uiPriority w:val="99"/>
    <w:semiHidden/>
    <w:unhideWhenUsed/>
    <w:rsid w:val="00482CF4"/>
    <w:pPr>
      <w:spacing w:after="160" w:line="240" w:lineRule="auto"/>
    </w:pPr>
    <w:rPr>
      <w:b/>
      <w:bCs/>
    </w:rPr>
  </w:style>
  <w:style w:type="character" w:customStyle="1" w:styleId="CommentSubjectChar">
    <w:name w:val="Comment Subject Char"/>
    <w:basedOn w:val="CommentTextChar"/>
    <w:link w:val="CommentSubject"/>
    <w:uiPriority w:val="99"/>
    <w:semiHidden/>
    <w:rsid w:val="00482CF4"/>
    <w:rPr>
      <w:b/>
      <w:bCs/>
      <w:sz w:val="20"/>
      <w:szCs w:val="20"/>
    </w:rPr>
  </w:style>
  <w:style w:type="paragraph" w:styleId="BalloonText">
    <w:name w:val="Balloon Text"/>
    <w:basedOn w:val="Normal"/>
    <w:link w:val="BalloonTextChar"/>
    <w:uiPriority w:val="99"/>
    <w:semiHidden/>
    <w:unhideWhenUsed/>
    <w:rsid w:val="00361B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1BC7"/>
    <w:rPr>
      <w:rFonts w:ascii="Segoe UI" w:hAnsi="Segoe UI" w:cs="Segoe UI"/>
      <w:sz w:val="18"/>
      <w:szCs w:val="18"/>
    </w:rPr>
  </w:style>
  <w:style w:type="paragraph" w:styleId="Header">
    <w:name w:val="header"/>
    <w:basedOn w:val="Normal"/>
    <w:link w:val="HeaderChar"/>
    <w:uiPriority w:val="99"/>
    <w:unhideWhenUsed/>
    <w:rsid w:val="006E6A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6A8E"/>
  </w:style>
  <w:style w:type="paragraph" w:styleId="Footer">
    <w:name w:val="footer"/>
    <w:basedOn w:val="Normal"/>
    <w:link w:val="FooterChar"/>
    <w:uiPriority w:val="99"/>
    <w:unhideWhenUsed/>
    <w:rsid w:val="006E6A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6A8E"/>
  </w:style>
  <w:style w:type="paragraph" w:styleId="Revision">
    <w:name w:val="Revision"/>
    <w:hidden/>
    <w:uiPriority w:val="99"/>
    <w:semiHidden/>
    <w:rsid w:val="00E57079"/>
    <w:pPr>
      <w:spacing w:after="0" w:line="240" w:lineRule="auto"/>
    </w:pPr>
  </w:style>
  <w:style w:type="paragraph" w:styleId="FootnoteText">
    <w:name w:val="footnote text"/>
    <w:basedOn w:val="Normal"/>
    <w:link w:val="FootnoteTextChar"/>
    <w:uiPriority w:val="99"/>
    <w:semiHidden/>
    <w:unhideWhenUsed/>
    <w:rsid w:val="00B070E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070E8"/>
    <w:rPr>
      <w:sz w:val="20"/>
      <w:szCs w:val="20"/>
    </w:rPr>
  </w:style>
  <w:style w:type="character" w:styleId="FootnoteReference">
    <w:name w:val="footnote reference"/>
    <w:basedOn w:val="DefaultParagraphFont"/>
    <w:uiPriority w:val="99"/>
    <w:semiHidden/>
    <w:unhideWhenUsed/>
    <w:rsid w:val="00B070E8"/>
    <w:rPr>
      <w:vertAlign w:val="superscript"/>
    </w:rPr>
  </w:style>
  <w:style w:type="character" w:customStyle="1" w:styleId="ListParagraphChar">
    <w:name w:val="List Paragraph Char"/>
    <w:aliases w:val="body 2 Char,List Paragraph1 Char,List Paragraph11 Char,Normal bullet 2 Char,List1 Char,Akapit z listą BS Char,Outlines a.b.c. Char,List_Paragraph Char,Multilevel para_II Char,Akapit z lista BS Char"/>
    <w:basedOn w:val="DefaultParagraphFont"/>
    <w:link w:val="ListParagraph"/>
    <w:uiPriority w:val="34"/>
    <w:locked/>
    <w:rsid w:val="00E43B1B"/>
    <w:rPr>
      <w:rFonts w:eastAsiaTheme="minorEastAsia"/>
    </w:rPr>
  </w:style>
  <w:style w:type="paragraph" w:customStyle="1" w:styleId="Default">
    <w:name w:val="Default"/>
    <w:rsid w:val="00305C25"/>
    <w:pPr>
      <w:autoSpaceDE w:val="0"/>
      <w:autoSpaceDN w:val="0"/>
      <w:adjustRightInd w:val="0"/>
      <w:spacing w:after="0" w:line="240" w:lineRule="auto"/>
    </w:pPr>
    <w:rPr>
      <w:rFonts w:ascii="Trebuchet MS" w:hAnsi="Trebuchet MS" w:cs="Trebuchet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908279">
      <w:bodyDiv w:val="1"/>
      <w:marLeft w:val="0"/>
      <w:marRight w:val="0"/>
      <w:marTop w:val="0"/>
      <w:marBottom w:val="0"/>
      <w:divBdr>
        <w:top w:val="none" w:sz="0" w:space="0" w:color="auto"/>
        <w:left w:val="none" w:sz="0" w:space="0" w:color="auto"/>
        <w:bottom w:val="none" w:sz="0" w:space="0" w:color="auto"/>
        <w:right w:val="none" w:sz="0" w:space="0" w:color="auto"/>
      </w:divBdr>
    </w:div>
    <w:div w:id="632635557">
      <w:bodyDiv w:val="1"/>
      <w:marLeft w:val="0"/>
      <w:marRight w:val="0"/>
      <w:marTop w:val="0"/>
      <w:marBottom w:val="0"/>
      <w:divBdr>
        <w:top w:val="none" w:sz="0" w:space="0" w:color="auto"/>
        <w:left w:val="none" w:sz="0" w:space="0" w:color="auto"/>
        <w:bottom w:val="none" w:sz="0" w:space="0" w:color="auto"/>
        <w:right w:val="none" w:sz="0" w:space="0" w:color="auto"/>
      </w:divBdr>
    </w:div>
    <w:div w:id="732582613">
      <w:bodyDiv w:val="1"/>
      <w:marLeft w:val="0"/>
      <w:marRight w:val="0"/>
      <w:marTop w:val="0"/>
      <w:marBottom w:val="0"/>
      <w:divBdr>
        <w:top w:val="none" w:sz="0" w:space="0" w:color="auto"/>
        <w:left w:val="none" w:sz="0" w:space="0" w:color="auto"/>
        <w:bottom w:val="none" w:sz="0" w:space="0" w:color="auto"/>
        <w:right w:val="none" w:sz="0" w:space="0" w:color="auto"/>
      </w:divBdr>
    </w:div>
    <w:div w:id="984434431">
      <w:bodyDiv w:val="1"/>
      <w:marLeft w:val="0"/>
      <w:marRight w:val="0"/>
      <w:marTop w:val="0"/>
      <w:marBottom w:val="0"/>
      <w:divBdr>
        <w:top w:val="none" w:sz="0" w:space="0" w:color="auto"/>
        <w:left w:val="none" w:sz="0" w:space="0" w:color="auto"/>
        <w:bottom w:val="none" w:sz="0" w:space="0" w:color="auto"/>
        <w:right w:val="none" w:sz="0" w:space="0" w:color="auto"/>
      </w:divBdr>
    </w:div>
    <w:div w:id="1529491742">
      <w:bodyDiv w:val="1"/>
      <w:marLeft w:val="0"/>
      <w:marRight w:val="0"/>
      <w:marTop w:val="0"/>
      <w:marBottom w:val="0"/>
      <w:divBdr>
        <w:top w:val="none" w:sz="0" w:space="0" w:color="auto"/>
        <w:left w:val="none" w:sz="0" w:space="0" w:color="auto"/>
        <w:bottom w:val="none" w:sz="0" w:space="0" w:color="auto"/>
        <w:right w:val="none" w:sz="0" w:space="0" w:color="auto"/>
      </w:divBdr>
      <w:divsChild>
        <w:div w:id="219243996">
          <w:marLeft w:val="274"/>
          <w:marRight w:val="0"/>
          <w:marTop w:val="0"/>
          <w:marBottom w:val="0"/>
          <w:divBdr>
            <w:top w:val="none" w:sz="0" w:space="0" w:color="auto"/>
            <w:left w:val="none" w:sz="0" w:space="0" w:color="auto"/>
            <w:bottom w:val="none" w:sz="0" w:space="0" w:color="auto"/>
            <w:right w:val="none" w:sz="0" w:space="0" w:color="auto"/>
          </w:divBdr>
        </w:div>
      </w:divsChild>
    </w:div>
    <w:div w:id="1609386132">
      <w:bodyDiv w:val="1"/>
      <w:marLeft w:val="0"/>
      <w:marRight w:val="0"/>
      <w:marTop w:val="0"/>
      <w:marBottom w:val="0"/>
      <w:divBdr>
        <w:top w:val="none" w:sz="0" w:space="0" w:color="auto"/>
        <w:left w:val="none" w:sz="0" w:space="0" w:color="auto"/>
        <w:bottom w:val="none" w:sz="0" w:space="0" w:color="auto"/>
        <w:right w:val="none" w:sz="0" w:space="0" w:color="auto"/>
      </w:divBdr>
      <w:divsChild>
        <w:div w:id="445732736">
          <w:marLeft w:val="274"/>
          <w:marRight w:val="0"/>
          <w:marTop w:val="0"/>
          <w:marBottom w:val="0"/>
          <w:divBdr>
            <w:top w:val="none" w:sz="0" w:space="0" w:color="auto"/>
            <w:left w:val="none" w:sz="0" w:space="0" w:color="auto"/>
            <w:bottom w:val="none" w:sz="0" w:space="0" w:color="auto"/>
            <w:right w:val="none" w:sz="0" w:space="0" w:color="auto"/>
          </w:divBdr>
        </w:div>
      </w:divsChild>
    </w:div>
    <w:div w:id="1650086031">
      <w:bodyDiv w:val="1"/>
      <w:marLeft w:val="0"/>
      <w:marRight w:val="0"/>
      <w:marTop w:val="0"/>
      <w:marBottom w:val="0"/>
      <w:divBdr>
        <w:top w:val="none" w:sz="0" w:space="0" w:color="auto"/>
        <w:left w:val="none" w:sz="0" w:space="0" w:color="auto"/>
        <w:bottom w:val="none" w:sz="0" w:space="0" w:color="auto"/>
        <w:right w:val="none" w:sz="0" w:space="0" w:color="auto"/>
      </w:divBdr>
      <w:divsChild>
        <w:div w:id="867647385">
          <w:marLeft w:val="274"/>
          <w:marRight w:val="0"/>
          <w:marTop w:val="0"/>
          <w:marBottom w:val="0"/>
          <w:divBdr>
            <w:top w:val="none" w:sz="0" w:space="0" w:color="auto"/>
            <w:left w:val="none" w:sz="0" w:space="0" w:color="auto"/>
            <w:bottom w:val="none" w:sz="0" w:space="0" w:color="auto"/>
            <w:right w:val="none" w:sz="0" w:space="0" w:color="auto"/>
          </w:divBdr>
        </w:div>
      </w:divsChild>
    </w:div>
    <w:div w:id="1728722619">
      <w:bodyDiv w:val="1"/>
      <w:marLeft w:val="0"/>
      <w:marRight w:val="0"/>
      <w:marTop w:val="0"/>
      <w:marBottom w:val="0"/>
      <w:divBdr>
        <w:top w:val="none" w:sz="0" w:space="0" w:color="auto"/>
        <w:left w:val="none" w:sz="0" w:space="0" w:color="auto"/>
        <w:bottom w:val="none" w:sz="0" w:space="0" w:color="auto"/>
        <w:right w:val="none" w:sz="0" w:space="0" w:color="auto"/>
      </w:divBdr>
    </w:div>
    <w:div w:id="1906649069">
      <w:bodyDiv w:val="1"/>
      <w:marLeft w:val="0"/>
      <w:marRight w:val="0"/>
      <w:marTop w:val="0"/>
      <w:marBottom w:val="0"/>
      <w:divBdr>
        <w:top w:val="none" w:sz="0" w:space="0" w:color="auto"/>
        <w:left w:val="none" w:sz="0" w:space="0" w:color="auto"/>
        <w:bottom w:val="none" w:sz="0" w:space="0" w:color="auto"/>
        <w:right w:val="none" w:sz="0" w:space="0" w:color="auto"/>
      </w:divBdr>
    </w:div>
    <w:div w:id="20600107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307E8-7984-4996-886E-C227D8F67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1259</Words>
  <Characters>7305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Anda Gabriela Popescu</dc:creator>
  <cp:keywords/>
  <dc:description/>
  <cp:lastModifiedBy>Anda Gabriela Popescu</cp:lastModifiedBy>
  <cp:revision>6</cp:revision>
  <cp:lastPrinted>2023-05-19T06:46:00Z</cp:lastPrinted>
  <dcterms:created xsi:type="dcterms:W3CDTF">2023-07-31T05:55:00Z</dcterms:created>
  <dcterms:modified xsi:type="dcterms:W3CDTF">2023-07-31T14:52:00Z</dcterms:modified>
</cp:coreProperties>
</file>